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aconcuadrcula"/>
        <w:tblW w:w="0" w:type="auto"/>
        <w:tblLook w:val="04A0" w:firstRow="1" w:lastRow="0" w:firstColumn="1" w:lastColumn="0" w:noHBand="0" w:noVBand="1"/>
      </w:tblPr>
      <w:tblGrid>
        <w:gridCol w:w="2405"/>
        <w:gridCol w:w="4820"/>
        <w:gridCol w:w="2125"/>
      </w:tblGrid>
      <w:tr w:rsidR="00C77A6D" w:rsidRPr="00277A70" w14:paraId="16CA8972" w14:textId="77777777" w:rsidTr="003C4181">
        <w:trPr>
          <w:trHeight w:val="300"/>
        </w:trPr>
        <w:tc>
          <w:tcPr>
            <w:tcW w:w="7225" w:type="dxa"/>
            <w:gridSpan w:val="2"/>
            <w:tcBorders>
              <w:top w:val="single" w:sz="4" w:space="0" w:color="auto"/>
              <w:left w:val="single" w:sz="4" w:space="0" w:color="auto"/>
              <w:bottom w:val="single" w:sz="4" w:space="0" w:color="auto"/>
              <w:right w:val="single" w:sz="4" w:space="0" w:color="auto"/>
            </w:tcBorders>
            <w:hideMark/>
          </w:tcPr>
          <w:p w14:paraId="6237418E" w14:textId="03FD2C04" w:rsidR="00C77A6D" w:rsidRPr="00C77A6D" w:rsidRDefault="00C77A6D" w:rsidP="003C4181">
            <w:pPr>
              <w:spacing w:line="360" w:lineRule="auto"/>
              <w:ind w:firstLine="0"/>
              <w:rPr>
                <w:sz w:val="24"/>
                <w:szCs w:val="24"/>
              </w:rPr>
            </w:pPr>
            <w:r w:rsidRPr="00C77A6D">
              <w:rPr>
                <w:noProof/>
                <w:sz w:val="24"/>
                <w:szCs w:val="24"/>
              </w:rPr>
              <w:drawing>
                <wp:anchor distT="0" distB="0" distL="114300" distR="114300" simplePos="0" relativeHeight="251659264" behindDoc="0" locked="0" layoutInCell="1" allowOverlap="1" wp14:anchorId="12DC08E2" wp14:editId="2A9105BD">
                  <wp:simplePos x="0" y="0"/>
                  <wp:positionH relativeFrom="page">
                    <wp:posOffset>1989190</wp:posOffset>
                  </wp:positionH>
                  <wp:positionV relativeFrom="page">
                    <wp:posOffset>1905</wp:posOffset>
                  </wp:positionV>
                  <wp:extent cx="1079500" cy="1079500"/>
                  <wp:effectExtent l="0" t="0" r="0" b="6350"/>
                  <wp:wrapSquare wrapText="bothSides"/>
                  <wp:docPr id="990307510" name="Imagen 213"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Icono&#10;&#10;Descripción generada automáticament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79500" cy="1079500"/>
                          </a:xfrm>
                          <a:prstGeom prst="rect">
                            <a:avLst/>
                          </a:prstGeom>
                          <a:noFill/>
                        </pic:spPr>
                      </pic:pic>
                    </a:graphicData>
                  </a:graphic>
                  <wp14:sizeRelH relativeFrom="page">
                    <wp14:pctWidth>0</wp14:pctWidth>
                  </wp14:sizeRelH>
                  <wp14:sizeRelV relativeFrom="page">
                    <wp14:pctHeight>0</wp14:pctHeight>
                  </wp14:sizeRelV>
                </wp:anchor>
              </w:drawing>
            </w:r>
            <w:r w:rsidRPr="00C77A6D">
              <w:rPr>
                <w:noProof/>
                <w:sz w:val="24"/>
                <w:szCs w:val="24"/>
              </w:rPr>
              <w:drawing>
                <wp:anchor distT="0" distB="0" distL="114300" distR="114300" simplePos="0" relativeHeight="251661312" behindDoc="0" locked="0" layoutInCell="1" allowOverlap="1" wp14:anchorId="183B812F" wp14:editId="13B92E14">
                  <wp:simplePos x="0" y="0"/>
                  <wp:positionH relativeFrom="page">
                    <wp:posOffset>148171</wp:posOffset>
                  </wp:positionH>
                  <wp:positionV relativeFrom="page">
                    <wp:posOffset>100330</wp:posOffset>
                  </wp:positionV>
                  <wp:extent cx="1619885" cy="872490"/>
                  <wp:effectExtent l="0" t="0" r="0" b="3810"/>
                  <wp:wrapSquare wrapText="bothSides"/>
                  <wp:docPr id="601911644" name="Imagen 214" descr="UIS-Identidad-Institucional-Es - Universidad Industrial de Santan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00" descr="UIS-Identidad-Institucional-Es - Universidad Industrial de Santander"/>
                          <pic:cNvPicPr>
                            <a:picLocks noChangeAspect="1" noChangeArrowheads="1"/>
                          </pic:cNvPicPr>
                        </pic:nvPicPr>
                        <pic:blipFill>
                          <a:blip r:embed="rId6">
                            <a:extLst>
                              <a:ext uri="{28A0092B-C50C-407E-A947-70E740481C1C}">
                                <a14:useLocalDpi xmlns:a14="http://schemas.microsoft.com/office/drawing/2010/main" val="0"/>
                              </a:ext>
                            </a:extLst>
                          </a:blip>
                          <a:srcRect r="38792"/>
                          <a:stretch>
                            <a:fillRect/>
                          </a:stretch>
                        </pic:blipFill>
                        <pic:spPr bwMode="auto">
                          <a:xfrm>
                            <a:off x="0" y="0"/>
                            <a:ext cx="1619885" cy="872490"/>
                          </a:xfrm>
                          <a:prstGeom prst="rect">
                            <a:avLst/>
                          </a:prstGeom>
                          <a:noFill/>
                        </pic:spPr>
                      </pic:pic>
                    </a:graphicData>
                  </a:graphic>
                  <wp14:sizeRelH relativeFrom="page">
                    <wp14:pctWidth>0</wp14:pctWidth>
                  </wp14:sizeRelH>
                  <wp14:sizeRelV relativeFrom="page">
                    <wp14:pctHeight>0</wp14:pctHeight>
                  </wp14:sizeRelV>
                </wp:anchor>
              </w:drawing>
            </w:r>
            <w:r w:rsidRPr="00C77A6D">
              <w:rPr>
                <w:noProof/>
                <w:sz w:val="24"/>
                <w:szCs w:val="24"/>
              </w:rPr>
              <w:drawing>
                <wp:anchor distT="0" distB="0" distL="114300" distR="114300" simplePos="0" relativeHeight="251660288" behindDoc="0" locked="0" layoutInCell="1" allowOverlap="1" wp14:anchorId="1C078268" wp14:editId="672299E2">
                  <wp:simplePos x="0" y="0"/>
                  <wp:positionH relativeFrom="page">
                    <wp:posOffset>3334728</wp:posOffset>
                  </wp:positionH>
                  <wp:positionV relativeFrom="page">
                    <wp:posOffset>1905</wp:posOffset>
                  </wp:positionV>
                  <wp:extent cx="1048385" cy="1079500"/>
                  <wp:effectExtent l="0" t="0" r="0" b="6350"/>
                  <wp:wrapSquare wrapText="bothSides"/>
                  <wp:docPr id="1818241730" name="Imagen 212" descr="Imagen que contiene firmar, alimentos, tabla, cuar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8241730" name="Imagen 212" descr="Imagen que contiene firmar, alimentos, tabla, cuarto&#10;&#10;Descripción generada automáticament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48385" cy="1079500"/>
                          </a:xfrm>
                          <a:prstGeom prst="rect">
                            <a:avLst/>
                          </a:prstGeom>
                          <a:noFill/>
                        </pic:spPr>
                      </pic:pic>
                    </a:graphicData>
                  </a:graphic>
                  <wp14:sizeRelH relativeFrom="page">
                    <wp14:pctWidth>0</wp14:pctWidth>
                  </wp14:sizeRelH>
                  <wp14:sizeRelV relativeFrom="page">
                    <wp14:pctHeight>0</wp14:pctHeight>
                  </wp14:sizeRelV>
                </wp:anchor>
              </w:drawing>
            </w:r>
          </w:p>
        </w:tc>
        <w:tc>
          <w:tcPr>
            <w:tcW w:w="2125" w:type="dxa"/>
            <w:tcBorders>
              <w:top w:val="single" w:sz="4" w:space="0" w:color="auto"/>
              <w:left w:val="single" w:sz="4" w:space="0" w:color="auto"/>
              <w:bottom w:val="single" w:sz="4" w:space="0" w:color="auto"/>
              <w:right w:val="single" w:sz="4" w:space="0" w:color="auto"/>
            </w:tcBorders>
          </w:tcPr>
          <w:p w14:paraId="7CDABD99" w14:textId="77777777" w:rsidR="00C77A6D" w:rsidRPr="00C77A6D" w:rsidRDefault="00C77A6D" w:rsidP="003C4181">
            <w:pPr>
              <w:spacing w:line="360" w:lineRule="auto"/>
              <w:ind w:firstLine="0"/>
              <w:rPr>
                <w:b/>
                <w:bCs/>
                <w:sz w:val="24"/>
                <w:szCs w:val="24"/>
              </w:rPr>
            </w:pPr>
          </w:p>
          <w:p w14:paraId="6EA88EB1" w14:textId="77777777" w:rsidR="00C77A6D" w:rsidRPr="00C77A6D" w:rsidRDefault="00C77A6D" w:rsidP="003C4181">
            <w:pPr>
              <w:spacing w:line="360" w:lineRule="auto"/>
              <w:ind w:firstLine="0"/>
              <w:jc w:val="center"/>
              <w:rPr>
                <w:b/>
                <w:bCs/>
                <w:sz w:val="24"/>
                <w:szCs w:val="24"/>
              </w:rPr>
            </w:pPr>
            <w:r w:rsidRPr="00C77A6D">
              <w:rPr>
                <w:b/>
                <w:bCs/>
                <w:sz w:val="24"/>
                <w:szCs w:val="24"/>
              </w:rPr>
              <w:t>Módulo:</w:t>
            </w:r>
          </w:p>
          <w:p w14:paraId="5376FCBC" w14:textId="77777777" w:rsidR="00C77A6D" w:rsidRPr="00C77A6D" w:rsidRDefault="00C77A6D" w:rsidP="003C4181">
            <w:pPr>
              <w:spacing w:line="360" w:lineRule="auto"/>
              <w:ind w:firstLine="0"/>
              <w:jc w:val="center"/>
              <w:rPr>
                <w:sz w:val="24"/>
                <w:szCs w:val="24"/>
              </w:rPr>
            </w:pPr>
            <w:r w:rsidRPr="00C77A6D">
              <w:rPr>
                <w:sz w:val="24"/>
                <w:szCs w:val="24"/>
              </w:rPr>
              <w:t>Activo mi ruta</w:t>
            </w:r>
          </w:p>
        </w:tc>
      </w:tr>
      <w:tr w:rsidR="00C77A6D" w:rsidRPr="00277A70" w14:paraId="0A6BFBF4" w14:textId="77777777" w:rsidTr="003C4181">
        <w:trPr>
          <w:trHeight w:val="300"/>
        </w:trPr>
        <w:tc>
          <w:tcPr>
            <w:tcW w:w="2405" w:type="dxa"/>
            <w:tcBorders>
              <w:top w:val="single" w:sz="4" w:space="0" w:color="auto"/>
              <w:left w:val="single" w:sz="4" w:space="0" w:color="auto"/>
              <w:bottom w:val="single" w:sz="4" w:space="0" w:color="auto"/>
              <w:right w:val="single" w:sz="4" w:space="0" w:color="auto"/>
            </w:tcBorders>
            <w:hideMark/>
          </w:tcPr>
          <w:p w14:paraId="7307A963" w14:textId="77777777" w:rsidR="00C77A6D" w:rsidRPr="00C77A6D" w:rsidRDefault="00C77A6D" w:rsidP="003C4181">
            <w:pPr>
              <w:spacing w:line="360" w:lineRule="auto"/>
              <w:ind w:firstLine="0"/>
              <w:jc w:val="center"/>
              <w:rPr>
                <w:b/>
                <w:bCs/>
                <w:sz w:val="24"/>
                <w:szCs w:val="24"/>
              </w:rPr>
            </w:pPr>
            <w:r w:rsidRPr="00C77A6D">
              <w:rPr>
                <w:b/>
                <w:bCs/>
                <w:sz w:val="24"/>
                <w:szCs w:val="24"/>
              </w:rPr>
              <w:t>Guía No. 10</w:t>
            </w:r>
          </w:p>
          <w:p w14:paraId="07FA260B" w14:textId="77777777" w:rsidR="00C77A6D" w:rsidRPr="00C77A6D" w:rsidRDefault="00C77A6D" w:rsidP="003C4181">
            <w:pPr>
              <w:spacing w:line="360" w:lineRule="auto"/>
              <w:ind w:firstLine="0"/>
              <w:jc w:val="center"/>
              <w:rPr>
                <w:sz w:val="24"/>
                <w:szCs w:val="24"/>
              </w:rPr>
            </w:pPr>
            <w:r w:rsidRPr="00C77A6D">
              <w:rPr>
                <w:b/>
                <w:bCs/>
                <w:sz w:val="24"/>
                <w:szCs w:val="24"/>
              </w:rPr>
              <w:t>Construyendo redes de apoyo externas</w:t>
            </w:r>
          </w:p>
        </w:tc>
        <w:tc>
          <w:tcPr>
            <w:tcW w:w="4820" w:type="dxa"/>
            <w:tcBorders>
              <w:top w:val="single" w:sz="4" w:space="0" w:color="auto"/>
              <w:left w:val="single" w:sz="4" w:space="0" w:color="auto"/>
              <w:bottom w:val="single" w:sz="4" w:space="0" w:color="auto"/>
              <w:right w:val="single" w:sz="4" w:space="0" w:color="auto"/>
            </w:tcBorders>
            <w:hideMark/>
          </w:tcPr>
          <w:p w14:paraId="229216D7" w14:textId="77777777" w:rsidR="00C77A6D" w:rsidRPr="00C77A6D" w:rsidRDefault="00C77A6D" w:rsidP="003C4181">
            <w:pPr>
              <w:spacing w:line="360" w:lineRule="auto"/>
              <w:ind w:firstLine="0"/>
              <w:jc w:val="center"/>
              <w:rPr>
                <w:sz w:val="24"/>
                <w:szCs w:val="24"/>
              </w:rPr>
            </w:pPr>
            <w:r w:rsidRPr="00C77A6D">
              <w:rPr>
                <w:b/>
                <w:bCs/>
                <w:sz w:val="24"/>
                <w:szCs w:val="24"/>
              </w:rPr>
              <w:t>Fecha:</w:t>
            </w:r>
          </w:p>
        </w:tc>
        <w:tc>
          <w:tcPr>
            <w:tcW w:w="2125" w:type="dxa"/>
            <w:tcBorders>
              <w:top w:val="single" w:sz="4" w:space="0" w:color="auto"/>
              <w:left w:val="single" w:sz="4" w:space="0" w:color="auto"/>
              <w:bottom w:val="single" w:sz="4" w:space="0" w:color="auto"/>
              <w:right w:val="single" w:sz="4" w:space="0" w:color="auto"/>
            </w:tcBorders>
            <w:hideMark/>
          </w:tcPr>
          <w:p w14:paraId="5982FB57" w14:textId="77777777" w:rsidR="00C77A6D" w:rsidRPr="00C77A6D" w:rsidRDefault="00C77A6D" w:rsidP="003C4181">
            <w:pPr>
              <w:spacing w:line="360" w:lineRule="auto"/>
              <w:ind w:firstLine="0"/>
              <w:jc w:val="center"/>
              <w:rPr>
                <w:sz w:val="24"/>
                <w:szCs w:val="24"/>
              </w:rPr>
            </w:pPr>
            <w:r w:rsidRPr="00C77A6D">
              <w:rPr>
                <w:b/>
                <w:bCs/>
                <w:sz w:val="24"/>
                <w:szCs w:val="24"/>
              </w:rPr>
              <w:t>Duración:</w:t>
            </w:r>
          </w:p>
          <w:p w14:paraId="10F10C27" w14:textId="77777777" w:rsidR="00C77A6D" w:rsidRPr="00C77A6D" w:rsidRDefault="00C77A6D" w:rsidP="003C4181">
            <w:pPr>
              <w:spacing w:line="360" w:lineRule="auto"/>
              <w:ind w:firstLine="0"/>
              <w:jc w:val="center"/>
              <w:rPr>
                <w:sz w:val="24"/>
                <w:szCs w:val="24"/>
              </w:rPr>
            </w:pPr>
            <w:r w:rsidRPr="00C77A6D">
              <w:rPr>
                <w:sz w:val="24"/>
                <w:szCs w:val="24"/>
              </w:rPr>
              <w:t>2 horas</w:t>
            </w:r>
          </w:p>
        </w:tc>
      </w:tr>
      <w:tr w:rsidR="00C77A6D" w:rsidRPr="00277A70" w14:paraId="7E0990C5" w14:textId="77777777" w:rsidTr="003C4181">
        <w:trPr>
          <w:trHeight w:val="300"/>
        </w:trPr>
        <w:tc>
          <w:tcPr>
            <w:tcW w:w="7225" w:type="dxa"/>
            <w:gridSpan w:val="2"/>
            <w:tcBorders>
              <w:top w:val="single" w:sz="4" w:space="0" w:color="auto"/>
              <w:left w:val="single" w:sz="4" w:space="0" w:color="auto"/>
              <w:bottom w:val="single" w:sz="4" w:space="0" w:color="auto"/>
              <w:right w:val="single" w:sz="4" w:space="0" w:color="auto"/>
            </w:tcBorders>
            <w:hideMark/>
          </w:tcPr>
          <w:p w14:paraId="6BAD7390" w14:textId="77777777" w:rsidR="00C77A6D" w:rsidRPr="00C77A6D" w:rsidRDefault="00C77A6D" w:rsidP="003C4181">
            <w:pPr>
              <w:spacing w:line="360" w:lineRule="auto"/>
              <w:ind w:firstLine="0"/>
              <w:rPr>
                <w:sz w:val="24"/>
                <w:szCs w:val="24"/>
              </w:rPr>
            </w:pPr>
            <w:r w:rsidRPr="00C77A6D">
              <w:rPr>
                <w:sz w:val="24"/>
                <w:szCs w:val="24"/>
              </w:rPr>
              <w:t>Estudiante:</w:t>
            </w:r>
          </w:p>
        </w:tc>
        <w:tc>
          <w:tcPr>
            <w:tcW w:w="2125" w:type="dxa"/>
            <w:tcBorders>
              <w:top w:val="single" w:sz="4" w:space="0" w:color="auto"/>
              <w:left w:val="single" w:sz="4" w:space="0" w:color="auto"/>
              <w:bottom w:val="single" w:sz="4" w:space="0" w:color="auto"/>
              <w:right w:val="single" w:sz="4" w:space="0" w:color="auto"/>
            </w:tcBorders>
            <w:hideMark/>
          </w:tcPr>
          <w:p w14:paraId="783756CB" w14:textId="77777777" w:rsidR="00C77A6D" w:rsidRPr="00C77A6D" w:rsidRDefault="00C77A6D" w:rsidP="003C4181">
            <w:pPr>
              <w:spacing w:line="360" w:lineRule="auto"/>
              <w:ind w:firstLine="0"/>
              <w:rPr>
                <w:sz w:val="24"/>
                <w:szCs w:val="24"/>
              </w:rPr>
            </w:pPr>
            <w:r w:rsidRPr="00C77A6D">
              <w:rPr>
                <w:sz w:val="24"/>
                <w:szCs w:val="24"/>
              </w:rPr>
              <w:t>Grado:</w:t>
            </w:r>
          </w:p>
        </w:tc>
      </w:tr>
      <w:tr w:rsidR="00C77A6D" w:rsidRPr="00277A70" w14:paraId="6A8C6AFA" w14:textId="77777777" w:rsidTr="003C4181">
        <w:trPr>
          <w:trHeight w:val="300"/>
        </w:trPr>
        <w:tc>
          <w:tcPr>
            <w:tcW w:w="9350" w:type="dxa"/>
            <w:gridSpan w:val="3"/>
            <w:tcBorders>
              <w:top w:val="single" w:sz="4" w:space="0" w:color="auto"/>
              <w:left w:val="single" w:sz="4" w:space="0" w:color="auto"/>
              <w:bottom w:val="single" w:sz="4" w:space="0" w:color="auto"/>
              <w:right w:val="single" w:sz="4" w:space="0" w:color="auto"/>
            </w:tcBorders>
            <w:hideMark/>
          </w:tcPr>
          <w:p w14:paraId="5003CC7A" w14:textId="77777777" w:rsidR="00C77A6D" w:rsidRPr="00C77A6D" w:rsidRDefault="00C77A6D" w:rsidP="003C4181">
            <w:pPr>
              <w:spacing w:line="360" w:lineRule="auto"/>
              <w:ind w:firstLine="0"/>
              <w:jc w:val="center"/>
              <w:rPr>
                <w:b/>
                <w:bCs/>
                <w:sz w:val="24"/>
                <w:szCs w:val="24"/>
              </w:rPr>
            </w:pPr>
            <w:r w:rsidRPr="00C77A6D">
              <w:rPr>
                <w:b/>
                <w:bCs/>
                <w:sz w:val="24"/>
                <w:szCs w:val="24"/>
              </w:rPr>
              <w:t>Eje temático</w:t>
            </w:r>
          </w:p>
          <w:p w14:paraId="3CC8485A" w14:textId="77777777" w:rsidR="00C77A6D" w:rsidRPr="00C77A6D" w:rsidRDefault="00C77A6D" w:rsidP="003C4181">
            <w:pPr>
              <w:spacing w:line="360" w:lineRule="auto"/>
              <w:ind w:firstLine="0"/>
              <w:jc w:val="center"/>
              <w:rPr>
                <w:sz w:val="24"/>
                <w:szCs w:val="24"/>
              </w:rPr>
            </w:pPr>
            <w:r w:rsidRPr="00C77A6D">
              <w:rPr>
                <w:sz w:val="24"/>
                <w:szCs w:val="24"/>
              </w:rPr>
              <w:t>Construye redes de apoyo</w:t>
            </w:r>
          </w:p>
        </w:tc>
      </w:tr>
      <w:tr w:rsidR="00C77A6D" w:rsidRPr="00277A70" w14:paraId="07E3F75C" w14:textId="77777777" w:rsidTr="003C4181">
        <w:trPr>
          <w:trHeight w:val="300"/>
        </w:trPr>
        <w:tc>
          <w:tcPr>
            <w:tcW w:w="9350" w:type="dxa"/>
            <w:gridSpan w:val="3"/>
            <w:tcBorders>
              <w:top w:val="single" w:sz="4" w:space="0" w:color="auto"/>
              <w:left w:val="single" w:sz="4" w:space="0" w:color="auto"/>
              <w:bottom w:val="single" w:sz="4" w:space="0" w:color="auto"/>
              <w:right w:val="single" w:sz="4" w:space="0" w:color="auto"/>
            </w:tcBorders>
            <w:hideMark/>
          </w:tcPr>
          <w:p w14:paraId="27F0E132" w14:textId="77777777" w:rsidR="00C77A6D" w:rsidRPr="00C77A6D" w:rsidRDefault="00C77A6D" w:rsidP="003C4181">
            <w:pPr>
              <w:spacing w:line="360" w:lineRule="auto"/>
              <w:ind w:firstLine="0"/>
              <w:jc w:val="center"/>
              <w:rPr>
                <w:b/>
                <w:bCs/>
                <w:sz w:val="24"/>
                <w:szCs w:val="24"/>
              </w:rPr>
            </w:pPr>
            <w:r w:rsidRPr="00C77A6D">
              <w:rPr>
                <w:b/>
                <w:bCs/>
                <w:sz w:val="24"/>
                <w:szCs w:val="24"/>
              </w:rPr>
              <w:t>Objetivo</w:t>
            </w:r>
          </w:p>
          <w:p w14:paraId="5EFC15FA" w14:textId="77777777" w:rsidR="00C77A6D" w:rsidRPr="00C77A6D" w:rsidRDefault="00C77A6D" w:rsidP="003C4181">
            <w:pPr>
              <w:spacing w:line="360" w:lineRule="auto"/>
              <w:ind w:firstLine="0"/>
              <w:jc w:val="center"/>
              <w:rPr>
                <w:sz w:val="24"/>
                <w:szCs w:val="24"/>
              </w:rPr>
            </w:pPr>
            <w:r w:rsidRPr="00C77A6D">
              <w:rPr>
                <w:sz w:val="24"/>
                <w:szCs w:val="24"/>
              </w:rPr>
              <w:t>Fortalecer en las Niñas, Niños y Adolescentes la habilidad para identificar y activar sus redes de apoyo en posibles situaciones de riesgo, fortaleciendo su capacidad para prevenir la violencia sexual.</w:t>
            </w:r>
          </w:p>
        </w:tc>
      </w:tr>
      <w:tr w:rsidR="00C77A6D" w:rsidRPr="00277A70" w14:paraId="210788B7" w14:textId="77777777" w:rsidTr="003C4181">
        <w:trPr>
          <w:trHeight w:val="300"/>
        </w:trPr>
        <w:tc>
          <w:tcPr>
            <w:tcW w:w="9350" w:type="dxa"/>
            <w:gridSpan w:val="3"/>
            <w:tcBorders>
              <w:top w:val="single" w:sz="4" w:space="0" w:color="auto"/>
              <w:left w:val="single" w:sz="4" w:space="0" w:color="auto"/>
              <w:bottom w:val="single" w:sz="4" w:space="0" w:color="auto"/>
              <w:right w:val="single" w:sz="4" w:space="0" w:color="auto"/>
            </w:tcBorders>
            <w:hideMark/>
          </w:tcPr>
          <w:p w14:paraId="4F95283D" w14:textId="77777777" w:rsidR="00C77A6D" w:rsidRPr="00C77A6D" w:rsidRDefault="00C77A6D" w:rsidP="003C4181">
            <w:pPr>
              <w:spacing w:line="360" w:lineRule="auto"/>
              <w:ind w:firstLine="0"/>
              <w:rPr>
                <w:b/>
                <w:bCs/>
                <w:sz w:val="24"/>
                <w:szCs w:val="24"/>
              </w:rPr>
            </w:pPr>
            <w:r w:rsidRPr="00C77A6D">
              <w:rPr>
                <w:b/>
                <w:bCs/>
                <w:sz w:val="24"/>
                <w:szCs w:val="24"/>
              </w:rPr>
              <w:t>Competencias:</w:t>
            </w:r>
          </w:p>
          <w:p w14:paraId="28357F42" w14:textId="77777777" w:rsidR="00C77A6D" w:rsidRPr="00C77A6D" w:rsidRDefault="00C77A6D" w:rsidP="00C77A6D">
            <w:pPr>
              <w:numPr>
                <w:ilvl w:val="0"/>
                <w:numId w:val="1"/>
              </w:numPr>
              <w:spacing w:line="360" w:lineRule="auto"/>
              <w:rPr>
                <w:sz w:val="24"/>
                <w:szCs w:val="24"/>
              </w:rPr>
            </w:pPr>
            <w:r w:rsidRPr="00C77A6D">
              <w:rPr>
                <w:sz w:val="24"/>
                <w:szCs w:val="24"/>
              </w:rPr>
              <w:t>Reconoce quiénes son las personas de confianza en su entorno que forman parte de su red de apoyo institucional.</w:t>
            </w:r>
          </w:p>
          <w:p w14:paraId="275FCB50" w14:textId="77777777" w:rsidR="00C77A6D" w:rsidRPr="00C77A6D" w:rsidRDefault="00C77A6D" w:rsidP="00C77A6D">
            <w:pPr>
              <w:numPr>
                <w:ilvl w:val="0"/>
                <w:numId w:val="1"/>
              </w:numPr>
              <w:spacing w:line="360" w:lineRule="auto"/>
              <w:rPr>
                <w:sz w:val="24"/>
                <w:szCs w:val="24"/>
              </w:rPr>
            </w:pPr>
            <w:r w:rsidRPr="00C77A6D">
              <w:rPr>
                <w:sz w:val="24"/>
                <w:szCs w:val="24"/>
              </w:rPr>
              <w:t>Establece y mantiene relaciones de confianza con las instituciones de su entorno a las cuales pueden recurrir en busca de apoyo, seguridad y protección.</w:t>
            </w:r>
          </w:p>
        </w:tc>
      </w:tr>
      <w:tr w:rsidR="00C77A6D" w:rsidRPr="00277A70" w14:paraId="6864FD7C" w14:textId="77777777" w:rsidTr="003C4181">
        <w:trPr>
          <w:trHeight w:val="300"/>
        </w:trPr>
        <w:tc>
          <w:tcPr>
            <w:tcW w:w="9350" w:type="dxa"/>
            <w:gridSpan w:val="3"/>
            <w:tcBorders>
              <w:top w:val="single" w:sz="4" w:space="0" w:color="auto"/>
              <w:left w:val="single" w:sz="4" w:space="0" w:color="auto"/>
              <w:bottom w:val="single" w:sz="4" w:space="0" w:color="auto"/>
              <w:right w:val="single" w:sz="4" w:space="0" w:color="auto"/>
            </w:tcBorders>
            <w:hideMark/>
          </w:tcPr>
          <w:p w14:paraId="3914A75A" w14:textId="77777777" w:rsidR="00C77A6D" w:rsidRPr="00C77A6D" w:rsidRDefault="00C77A6D" w:rsidP="003C4181">
            <w:pPr>
              <w:spacing w:line="360" w:lineRule="auto"/>
              <w:ind w:firstLine="0"/>
              <w:rPr>
                <w:b/>
                <w:bCs/>
                <w:sz w:val="24"/>
                <w:szCs w:val="24"/>
              </w:rPr>
            </w:pPr>
            <w:r w:rsidRPr="00C77A6D">
              <w:rPr>
                <w:b/>
                <w:bCs/>
                <w:sz w:val="24"/>
                <w:szCs w:val="24"/>
              </w:rPr>
              <w:t>Bienvenido al club de la prevención</w:t>
            </w:r>
          </w:p>
        </w:tc>
      </w:tr>
      <w:tr w:rsidR="00C77A6D" w:rsidRPr="00277A70" w14:paraId="6EA19058" w14:textId="77777777" w:rsidTr="003C4181">
        <w:trPr>
          <w:trHeight w:val="300"/>
        </w:trPr>
        <w:tc>
          <w:tcPr>
            <w:tcW w:w="9350" w:type="dxa"/>
            <w:gridSpan w:val="3"/>
            <w:tcBorders>
              <w:top w:val="single" w:sz="4" w:space="0" w:color="auto"/>
              <w:left w:val="single" w:sz="4" w:space="0" w:color="auto"/>
              <w:bottom w:val="single" w:sz="4" w:space="0" w:color="auto"/>
              <w:right w:val="single" w:sz="4" w:space="0" w:color="auto"/>
            </w:tcBorders>
            <w:hideMark/>
          </w:tcPr>
          <w:p w14:paraId="055D7D6E" w14:textId="77777777" w:rsidR="00C77A6D" w:rsidRPr="00C77A6D" w:rsidRDefault="00C77A6D" w:rsidP="003C4181">
            <w:pPr>
              <w:spacing w:line="360" w:lineRule="auto"/>
              <w:ind w:firstLine="0"/>
              <w:rPr>
                <w:sz w:val="24"/>
                <w:szCs w:val="24"/>
              </w:rPr>
            </w:pPr>
            <w:r w:rsidRPr="00C77A6D">
              <w:rPr>
                <w:sz w:val="24"/>
                <w:szCs w:val="24"/>
              </w:rPr>
              <w:t xml:space="preserve">Se da la bienvenida al grupo y se explica el objetivo de la sesión. Posterior, se reunirán a los participantes en un círculo con el fin de realizar la actividad </w:t>
            </w:r>
            <w:r w:rsidRPr="00C77A6D">
              <w:rPr>
                <w:i/>
                <w:iCs/>
                <w:sz w:val="24"/>
                <w:szCs w:val="24"/>
              </w:rPr>
              <w:t xml:space="preserve">“Entre verdades y engaños” </w:t>
            </w:r>
            <w:r w:rsidRPr="00C77A6D">
              <w:rPr>
                <w:sz w:val="24"/>
                <w:szCs w:val="24"/>
              </w:rPr>
              <w:t xml:space="preserve">donde se le pedirá a cada uno que comparta tres afirmaciones sobre sí mismo: dos serán verdaderas y una falsa, luego el resto del grupo deberá adivinar cuál es la mentira y la persona deberá confirmar o desmentir. </w:t>
            </w:r>
          </w:p>
        </w:tc>
      </w:tr>
      <w:tr w:rsidR="00C77A6D" w:rsidRPr="00277A70" w14:paraId="661B40C4" w14:textId="77777777" w:rsidTr="003C4181">
        <w:trPr>
          <w:trHeight w:val="300"/>
        </w:trPr>
        <w:tc>
          <w:tcPr>
            <w:tcW w:w="9350" w:type="dxa"/>
            <w:gridSpan w:val="3"/>
            <w:tcBorders>
              <w:top w:val="single" w:sz="4" w:space="0" w:color="auto"/>
              <w:left w:val="single" w:sz="4" w:space="0" w:color="auto"/>
              <w:bottom w:val="single" w:sz="4" w:space="0" w:color="auto"/>
              <w:right w:val="single" w:sz="4" w:space="0" w:color="auto"/>
            </w:tcBorders>
            <w:hideMark/>
          </w:tcPr>
          <w:p w14:paraId="472B6054" w14:textId="77777777" w:rsidR="00C77A6D" w:rsidRPr="00C77A6D" w:rsidRDefault="00C77A6D" w:rsidP="003C4181">
            <w:pPr>
              <w:spacing w:line="360" w:lineRule="auto"/>
              <w:ind w:firstLine="0"/>
              <w:rPr>
                <w:sz w:val="24"/>
                <w:szCs w:val="24"/>
              </w:rPr>
            </w:pPr>
            <w:r w:rsidRPr="00C77A6D">
              <w:rPr>
                <w:b/>
                <w:bCs/>
                <w:sz w:val="24"/>
                <w:szCs w:val="24"/>
              </w:rPr>
              <w:t>Construye tus conceptos de autocuidado</w:t>
            </w:r>
          </w:p>
        </w:tc>
      </w:tr>
      <w:tr w:rsidR="00C77A6D" w:rsidRPr="00277A70" w14:paraId="0F85FBE3" w14:textId="77777777" w:rsidTr="003C4181">
        <w:trPr>
          <w:trHeight w:val="300"/>
        </w:trPr>
        <w:tc>
          <w:tcPr>
            <w:tcW w:w="9350" w:type="dxa"/>
            <w:gridSpan w:val="3"/>
            <w:tcBorders>
              <w:top w:val="single" w:sz="4" w:space="0" w:color="auto"/>
              <w:left w:val="single" w:sz="4" w:space="0" w:color="auto"/>
              <w:bottom w:val="single" w:sz="4" w:space="0" w:color="auto"/>
              <w:right w:val="single" w:sz="4" w:space="0" w:color="auto"/>
            </w:tcBorders>
          </w:tcPr>
          <w:p w14:paraId="3E909FA1" w14:textId="77777777" w:rsidR="00C77A6D" w:rsidRPr="00C77A6D" w:rsidRDefault="00C77A6D" w:rsidP="003C4181">
            <w:pPr>
              <w:spacing w:line="360" w:lineRule="auto"/>
              <w:ind w:firstLine="0"/>
              <w:rPr>
                <w:b/>
                <w:bCs/>
                <w:sz w:val="24"/>
                <w:szCs w:val="24"/>
              </w:rPr>
            </w:pPr>
            <w:r w:rsidRPr="00C77A6D">
              <w:rPr>
                <w:b/>
                <w:bCs/>
                <w:sz w:val="24"/>
                <w:szCs w:val="24"/>
              </w:rPr>
              <w:t>Red de apoyo externa</w:t>
            </w:r>
          </w:p>
          <w:p w14:paraId="4D48CA11" w14:textId="77777777" w:rsidR="00C77A6D" w:rsidRPr="00C77A6D" w:rsidRDefault="00C77A6D" w:rsidP="003C4181">
            <w:pPr>
              <w:spacing w:line="360" w:lineRule="auto"/>
              <w:ind w:firstLine="0"/>
              <w:rPr>
                <w:sz w:val="24"/>
                <w:szCs w:val="24"/>
              </w:rPr>
            </w:pPr>
            <w:r w:rsidRPr="00C77A6D">
              <w:rPr>
                <w:sz w:val="24"/>
                <w:szCs w:val="24"/>
              </w:rPr>
              <w:t xml:space="preserve">Las redes de apoyo externas son aquellos grupos y conexiones que tiene un ser humano a los que puede acceder fuera de su entorno inmediato. </w:t>
            </w:r>
            <w:bookmarkStart w:id="0" w:name="_Int_a4MEyl7x"/>
            <w:r w:rsidRPr="00C77A6D">
              <w:rPr>
                <w:sz w:val="24"/>
                <w:szCs w:val="24"/>
              </w:rPr>
              <w:t xml:space="preserve">Estos se consideran importantes ya que </w:t>
            </w:r>
            <w:r w:rsidRPr="00C77A6D">
              <w:rPr>
                <w:sz w:val="24"/>
                <w:szCs w:val="24"/>
              </w:rPr>
              <w:lastRenderedPageBreak/>
              <w:t>ofrecen recursos de apoyo y orientación de manera profesional con el fin de mejorar el bienestar integral de la persona.</w:t>
            </w:r>
            <w:bookmarkEnd w:id="0"/>
            <w:r w:rsidRPr="00C77A6D">
              <w:rPr>
                <w:sz w:val="24"/>
                <w:szCs w:val="24"/>
              </w:rPr>
              <w:t xml:space="preserve"> Dentro de ellos se pueden encontrar:</w:t>
            </w:r>
          </w:p>
          <w:p w14:paraId="7C7CBB33" w14:textId="77777777" w:rsidR="00C77A6D" w:rsidRPr="00C77A6D" w:rsidRDefault="00C77A6D" w:rsidP="003C4181">
            <w:pPr>
              <w:spacing w:line="360" w:lineRule="auto"/>
              <w:ind w:firstLine="0"/>
              <w:rPr>
                <w:sz w:val="24"/>
                <w:szCs w:val="24"/>
              </w:rPr>
            </w:pPr>
          </w:p>
          <w:p w14:paraId="5826893D" w14:textId="77777777" w:rsidR="00C77A6D" w:rsidRPr="00C77A6D" w:rsidRDefault="00C77A6D" w:rsidP="003C4181">
            <w:pPr>
              <w:spacing w:line="360" w:lineRule="auto"/>
              <w:ind w:firstLine="0"/>
              <w:rPr>
                <w:sz w:val="24"/>
                <w:szCs w:val="24"/>
              </w:rPr>
            </w:pPr>
            <w:r w:rsidRPr="00C77A6D">
              <w:rPr>
                <w:i/>
                <w:iCs/>
                <w:sz w:val="24"/>
                <w:szCs w:val="24"/>
              </w:rPr>
              <w:t>Redes de apoyo profesional</w:t>
            </w:r>
          </w:p>
          <w:p w14:paraId="596BD0C9" w14:textId="77777777" w:rsidR="00C77A6D" w:rsidRPr="00C77A6D" w:rsidRDefault="00C77A6D" w:rsidP="003C4181">
            <w:pPr>
              <w:spacing w:line="360" w:lineRule="auto"/>
              <w:ind w:firstLine="0"/>
              <w:rPr>
                <w:i/>
                <w:iCs/>
                <w:sz w:val="24"/>
                <w:szCs w:val="24"/>
              </w:rPr>
            </w:pPr>
            <w:r w:rsidRPr="00C77A6D">
              <w:rPr>
                <w:sz w:val="24"/>
                <w:szCs w:val="24"/>
              </w:rPr>
              <w:t>Son aquellos profesionales que ofrecen apoyo especializado según el área en el que se especialice, pueden ser:</w:t>
            </w:r>
          </w:p>
          <w:p w14:paraId="183590E1" w14:textId="77777777" w:rsidR="00C77A6D" w:rsidRPr="00C77A6D" w:rsidRDefault="00C77A6D" w:rsidP="00C77A6D">
            <w:pPr>
              <w:numPr>
                <w:ilvl w:val="0"/>
                <w:numId w:val="4"/>
              </w:numPr>
              <w:spacing w:line="360" w:lineRule="auto"/>
              <w:rPr>
                <w:sz w:val="24"/>
                <w:szCs w:val="24"/>
              </w:rPr>
            </w:pPr>
            <w:r w:rsidRPr="00C77A6D">
              <w:rPr>
                <w:sz w:val="24"/>
                <w:szCs w:val="24"/>
              </w:rPr>
              <w:t>Trabajadores Sociales</w:t>
            </w:r>
          </w:p>
          <w:p w14:paraId="5A03C3C1" w14:textId="77777777" w:rsidR="00C77A6D" w:rsidRPr="00C77A6D" w:rsidRDefault="00C77A6D" w:rsidP="00C77A6D">
            <w:pPr>
              <w:numPr>
                <w:ilvl w:val="0"/>
                <w:numId w:val="4"/>
              </w:numPr>
              <w:spacing w:line="360" w:lineRule="auto"/>
              <w:rPr>
                <w:sz w:val="24"/>
                <w:szCs w:val="24"/>
              </w:rPr>
            </w:pPr>
            <w:r w:rsidRPr="00C77A6D">
              <w:rPr>
                <w:sz w:val="24"/>
                <w:szCs w:val="24"/>
              </w:rPr>
              <w:t>Psicólogos</w:t>
            </w:r>
          </w:p>
          <w:p w14:paraId="5D79AFE8" w14:textId="77777777" w:rsidR="00C77A6D" w:rsidRPr="00C77A6D" w:rsidRDefault="00C77A6D" w:rsidP="00C77A6D">
            <w:pPr>
              <w:numPr>
                <w:ilvl w:val="0"/>
                <w:numId w:val="4"/>
              </w:numPr>
              <w:spacing w:line="360" w:lineRule="auto"/>
              <w:rPr>
                <w:sz w:val="24"/>
                <w:szCs w:val="24"/>
              </w:rPr>
            </w:pPr>
            <w:r w:rsidRPr="00C77A6D">
              <w:rPr>
                <w:sz w:val="24"/>
                <w:szCs w:val="24"/>
              </w:rPr>
              <w:t>Abogados</w:t>
            </w:r>
          </w:p>
          <w:p w14:paraId="205E4D98" w14:textId="77777777" w:rsidR="00C77A6D" w:rsidRPr="00C77A6D" w:rsidRDefault="00C77A6D" w:rsidP="00C77A6D">
            <w:pPr>
              <w:numPr>
                <w:ilvl w:val="0"/>
                <w:numId w:val="4"/>
              </w:numPr>
              <w:spacing w:line="360" w:lineRule="auto"/>
              <w:rPr>
                <w:sz w:val="24"/>
                <w:szCs w:val="24"/>
              </w:rPr>
            </w:pPr>
            <w:r w:rsidRPr="00C77A6D">
              <w:rPr>
                <w:sz w:val="24"/>
                <w:szCs w:val="24"/>
              </w:rPr>
              <w:t>Doctores</w:t>
            </w:r>
          </w:p>
          <w:p w14:paraId="5CD392CA" w14:textId="77777777" w:rsidR="00C77A6D" w:rsidRPr="00C77A6D" w:rsidRDefault="00C77A6D" w:rsidP="003C4181">
            <w:pPr>
              <w:spacing w:line="360" w:lineRule="auto"/>
              <w:ind w:firstLine="0"/>
              <w:rPr>
                <w:sz w:val="24"/>
                <w:szCs w:val="24"/>
              </w:rPr>
            </w:pPr>
          </w:p>
          <w:p w14:paraId="3BB32FAB" w14:textId="77777777" w:rsidR="00C77A6D" w:rsidRPr="00C77A6D" w:rsidRDefault="00C77A6D" w:rsidP="003C4181">
            <w:pPr>
              <w:spacing w:line="360" w:lineRule="auto"/>
              <w:ind w:firstLine="0"/>
              <w:rPr>
                <w:sz w:val="24"/>
                <w:szCs w:val="24"/>
              </w:rPr>
            </w:pPr>
            <w:r w:rsidRPr="00C77A6D">
              <w:rPr>
                <w:i/>
                <w:iCs/>
                <w:sz w:val="24"/>
                <w:szCs w:val="24"/>
              </w:rPr>
              <w:t>Redes de apoyo comunitario e institucional</w:t>
            </w:r>
          </w:p>
          <w:p w14:paraId="64387641" w14:textId="77777777" w:rsidR="00C77A6D" w:rsidRPr="00C77A6D" w:rsidRDefault="00C77A6D" w:rsidP="003C4181">
            <w:pPr>
              <w:spacing w:line="360" w:lineRule="auto"/>
              <w:ind w:firstLine="0"/>
              <w:rPr>
                <w:sz w:val="24"/>
                <w:szCs w:val="24"/>
              </w:rPr>
            </w:pPr>
            <w:r w:rsidRPr="00C77A6D">
              <w:rPr>
                <w:noProof/>
                <w:sz w:val="24"/>
                <w:szCs w:val="24"/>
              </w:rPr>
              <w:drawing>
                <wp:anchor distT="0" distB="0" distL="114300" distR="114300" simplePos="0" relativeHeight="251662336" behindDoc="0" locked="0" layoutInCell="1" allowOverlap="1" wp14:anchorId="35766598" wp14:editId="1A2440AD">
                  <wp:simplePos x="0" y="0"/>
                  <wp:positionH relativeFrom="page">
                    <wp:posOffset>4034155</wp:posOffset>
                  </wp:positionH>
                  <wp:positionV relativeFrom="page">
                    <wp:posOffset>2674620</wp:posOffset>
                  </wp:positionV>
                  <wp:extent cx="1798955" cy="1440180"/>
                  <wp:effectExtent l="0" t="0" r="0" b="7620"/>
                  <wp:wrapSquare wrapText="bothSides"/>
                  <wp:docPr id="449582036" name="Imagen 211" descr="Conjunto de ilustraciones vectoriales dibujos animados de varias  instituciones educativas de color, las escuelas. | Vector Gra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descr="Conjunto de ilustraciones vectoriales dibujos animados de varias  instituciones educativas de color, las escuelas. | Vector Grati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98955" cy="1440180"/>
                          </a:xfrm>
                          <a:prstGeom prst="rect">
                            <a:avLst/>
                          </a:prstGeom>
                          <a:noFill/>
                        </pic:spPr>
                      </pic:pic>
                    </a:graphicData>
                  </a:graphic>
                  <wp14:sizeRelH relativeFrom="margin">
                    <wp14:pctWidth>0</wp14:pctWidth>
                  </wp14:sizeRelH>
                  <wp14:sizeRelV relativeFrom="margin">
                    <wp14:pctHeight>0</wp14:pctHeight>
                  </wp14:sizeRelV>
                </wp:anchor>
              </w:drawing>
            </w:r>
            <w:r w:rsidRPr="00C77A6D">
              <w:rPr>
                <w:sz w:val="24"/>
                <w:szCs w:val="24"/>
              </w:rPr>
              <w:t xml:space="preserve">Son aquellos grupos u organizaciones que proporcionan ayuda a través de recursos, asistencia especializada y soporte a través de programas, se encuentran: </w:t>
            </w:r>
          </w:p>
          <w:p w14:paraId="651D9239" w14:textId="77777777" w:rsidR="00C77A6D" w:rsidRPr="00C77A6D" w:rsidRDefault="00C77A6D" w:rsidP="00C77A6D">
            <w:pPr>
              <w:numPr>
                <w:ilvl w:val="0"/>
                <w:numId w:val="5"/>
              </w:numPr>
              <w:spacing w:line="360" w:lineRule="auto"/>
              <w:rPr>
                <w:sz w:val="24"/>
                <w:szCs w:val="24"/>
              </w:rPr>
            </w:pPr>
            <w:r w:rsidRPr="00C77A6D">
              <w:rPr>
                <w:sz w:val="24"/>
                <w:szCs w:val="24"/>
              </w:rPr>
              <w:t>Grupos de la iglesia</w:t>
            </w:r>
          </w:p>
          <w:p w14:paraId="3A7F8327" w14:textId="77777777" w:rsidR="00C77A6D" w:rsidRPr="00C77A6D" w:rsidRDefault="00C77A6D" w:rsidP="00C77A6D">
            <w:pPr>
              <w:numPr>
                <w:ilvl w:val="0"/>
                <w:numId w:val="5"/>
              </w:numPr>
              <w:spacing w:line="360" w:lineRule="auto"/>
              <w:rPr>
                <w:sz w:val="24"/>
                <w:szCs w:val="24"/>
              </w:rPr>
            </w:pPr>
            <w:r w:rsidRPr="00C77A6D">
              <w:rPr>
                <w:sz w:val="24"/>
                <w:szCs w:val="24"/>
              </w:rPr>
              <w:t>Comunidades terapéuticas</w:t>
            </w:r>
          </w:p>
          <w:p w14:paraId="48D73EF7" w14:textId="77777777" w:rsidR="00C77A6D" w:rsidRPr="00C77A6D" w:rsidRDefault="00C77A6D" w:rsidP="00C77A6D">
            <w:pPr>
              <w:numPr>
                <w:ilvl w:val="0"/>
                <w:numId w:val="5"/>
              </w:numPr>
              <w:spacing w:line="360" w:lineRule="auto"/>
              <w:rPr>
                <w:sz w:val="24"/>
                <w:szCs w:val="24"/>
              </w:rPr>
            </w:pPr>
            <w:r w:rsidRPr="00C77A6D">
              <w:rPr>
                <w:sz w:val="24"/>
                <w:szCs w:val="24"/>
              </w:rPr>
              <w:t>Instituciones educativas o colegios</w:t>
            </w:r>
          </w:p>
          <w:p w14:paraId="049774BB" w14:textId="77777777" w:rsidR="00C77A6D" w:rsidRPr="00C77A6D" w:rsidRDefault="00C77A6D" w:rsidP="00C77A6D">
            <w:pPr>
              <w:numPr>
                <w:ilvl w:val="0"/>
                <w:numId w:val="5"/>
              </w:numPr>
              <w:spacing w:line="360" w:lineRule="auto"/>
              <w:rPr>
                <w:sz w:val="24"/>
                <w:szCs w:val="24"/>
              </w:rPr>
            </w:pPr>
            <w:r w:rsidRPr="00C77A6D">
              <w:rPr>
                <w:sz w:val="24"/>
                <w:szCs w:val="24"/>
              </w:rPr>
              <w:t>Comisaría de Familia</w:t>
            </w:r>
          </w:p>
          <w:p w14:paraId="4165EC18" w14:textId="77777777" w:rsidR="00C77A6D" w:rsidRPr="00C77A6D" w:rsidRDefault="00C77A6D" w:rsidP="003C4181">
            <w:pPr>
              <w:spacing w:line="360" w:lineRule="auto"/>
              <w:ind w:firstLine="0"/>
              <w:rPr>
                <w:sz w:val="24"/>
                <w:szCs w:val="24"/>
              </w:rPr>
            </w:pPr>
          </w:p>
          <w:p w14:paraId="7E1F3D77" w14:textId="77777777" w:rsidR="00C77A6D" w:rsidRPr="00C77A6D" w:rsidRDefault="00C77A6D" w:rsidP="003C4181">
            <w:pPr>
              <w:spacing w:line="360" w:lineRule="auto"/>
              <w:ind w:firstLine="0"/>
              <w:rPr>
                <w:sz w:val="24"/>
                <w:szCs w:val="24"/>
              </w:rPr>
            </w:pPr>
            <w:r w:rsidRPr="00C77A6D">
              <w:rPr>
                <w:sz w:val="24"/>
                <w:szCs w:val="24"/>
              </w:rPr>
              <w:t>Es importante mencionar que, estos grupos pueden coexistir y complementarse entre sí con el fin de brindar un soporte integral a quien lo requiera potenciando aquellas conexiones y respetando las funciones de cada uno por separado teniendo en cuenta que, se impulsan estos sistemas, así como la participación comunitaria, para favorecer todas las colaboraciones posibles entre los servicios y los sistemas de ayudas (Villalba, 2004).</w:t>
            </w:r>
          </w:p>
        </w:tc>
      </w:tr>
      <w:tr w:rsidR="00C77A6D" w:rsidRPr="00277A70" w14:paraId="4D5B149D" w14:textId="77777777" w:rsidTr="003C4181">
        <w:trPr>
          <w:trHeight w:val="300"/>
        </w:trPr>
        <w:tc>
          <w:tcPr>
            <w:tcW w:w="9350" w:type="dxa"/>
            <w:gridSpan w:val="3"/>
            <w:tcBorders>
              <w:top w:val="single" w:sz="4" w:space="0" w:color="auto"/>
              <w:left w:val="single" w:sz="4" w:space="0" w:color="auto"/>
              <w:bottom w:val="single" w:sz="4" w:space="0" w:color="auto"/>
              <w:right w:val="single" w:sz="4" w:space="0" w:color="auto"/>
            </w:tcBorders>
            <w:hideMark/>
          </w:tcPr>
          <w:p w14:paraId="221CFE78" w14:textId="77777777" w:rsidR="00C77A6D" w:rsidRPr="00C77A6D" w:rsidRDefault="00C77A6D" w:rsidP="003C4181">
            <w:pPr>
              <w:spacing w:line="360" w:lineRule="auto"/>
              <w:ind w:firstLine="0"/>
              <w:rPr>
                <w:sz w:val="24"/>
                <w:szCs w:val="24"/>
              </w:rPr>
            </w:pPr>
            <w:r w:rsidRPr="00C77A6D">
              <w:rPr>
                <w:b/>
                <w:bCs/>
                <w:sz w:val="24"/>
                <w:szCs w:val="24"/>
              </w:rPr>
              <w:lastRenderedPageBreak/>
              <w:t>Fortalece tus herramientas de prevención</w:t>
            </w:r>
          </w:p>
        </w:tc>
      </w:tr>
      <w:tr w:rsidR="00C77A6D" w:rsidRPr="00277A70" w14:paraId="4513BD5F" w14:textId="77777777" w:rsidTr="003C4181">
        <w:trPr>
          <w:trHeight w:val="300"/>
        </w:trPr>
        <w:tc>
          <w:tcPr>
            <w:tcW w:w="9350" w:type="dxa"/>
            <w:gridSpan w:val="3"/>
            <w:tcBorders>
              <w:top w:val="single" w:sz="4" w:space="0" w:color="auto"/>
              <w:left w:val="single" w:sz="4" w:space="0" w:color="auto"/>
              <w:bottom w:val="single" w:sz="4" w:space="0" w:color="auto"/>
              <w:right w:val="single" w:sz="4" w:space="0" w:color="auto"/>
            </w:tcBorders>
            <w:hideMark/>
          </w:tcPr>
          <w:p w14:paraId="3A32AEC4" w14:textId="77777777" w:rsidR="00C77A6D" w:rsidRPr="00C77A6D" w:rsidRDefault="00C77A6D" w:rsidP="003C4181">
            <w:pPr>
              <w:spacing w:line="360" w:lineRule="auto"/>
              <w:ind w:firstLine="0"/>
              <w:rPr>
                <w:b/>
                <w:bCs/>
                <w:sz w:val="24"/>
                <w:szCs w:val="24"/>
              </w:rPr>
            </w:pPr>
            <w:r w:rsidRPr="00C77A6D">
              <w:rPr>
                <w:b/>
                <w:bCs/>
                <w:sz w:val="24"/>
                <w:szCs w:val="24"/>
              </w:rPr>
              <w:t>Recursos:</w:t>
            </w:r>
          </w:p>
          <w:p w14:paraId="456765FA" w14:textId="77777777" w:rsidR="00C77A6D" w:rsidRPr="00C77A6D" w:rsidRDefault="00C77A6D" w:rsidP="00C77A6D">
            <w:pPr>
              <w:numPr>
                <w:ilvl w:val="0"/>
                <w:numId w:val="3"/>
              </w:numPr>
              <w:spacing w:line="360" w:lineRule="auto"/>
              <w:rPr>
                <w:sz w:val="24"/>
                <w:szCs w:val="24"/>
              </w:rPr>
            </w:pPr>
            <w:r w:rsidRPr="00C77A6D">
              <w:rPr>
                <w:sz w:val="24"/>
                <w:szCs w:val="24"/>
              </w:rPr>
              <w:t>Tiras de papel</w:t>
            </w:r>
          </w:p>
          <w:p w14:paraId="2ABFFA51" w14:textId="77777777" w:rsidR="00C77A6D" w:rsidRPr="00C77A6D" w:rsidRDefault="00C77A6D" w:rsidP="00C77A6D">
            <w:pPr>
              <w:numPr>
                <w:ilvl w:val="0"/>
                <w:numId w:val="3"/>
              </w:numPr>
              <w:spacing w:line="360" w:lineRule="auto"/>
              <w:rPr>
                <w:sz w:val="24"/>
                <w:szCs w:val="24"/>
              </w:rPr>
            </w:pPr>
            <w:r w:rsidRPr="00C77A6D">
              <w:rPr>
                <w:sz w:val="24"/>
                <w:szCs w:val="24"/>
              </w:rPr>
              <w:t>Cinta adhesiva</w:t>
            </w:r>
          </w:p>
          <w:p w14:paraId="21F2CEBE" w14:textId="77777777" w:rsidR="00C77A6D" w:rsidRPr="00C77A6D" w:rsidRDefault="00C77A6D" w:rsidP="00C77A6D">
            <w:pPr>
              <w:numPr>
                <w:ilvl w:val="0"/>
                <w:numId w:val="3"/>
              </w:numPr>
              <w:spacing w:line="360" w:lineRule="auto"/>
              <w:rPr>
                <w:sz w:val="24"/>
                <w:szCs w:val="24"/>
              </w:rPr>
            </w:pPr>
            <w:r w:rsidRPr="00C77A6D">
              <w:rPr>
                <w:sz w:val="24"/>
                <w:szCs w:val="24"/>
              </w:rPr>
              <w:t>Lapiceros</w:t>
            </w:r>
          </w:p>
          <w:p w14:paraId="7AF21647" w14:textId="77777777" w:rsidR="00C77A6D" w:rsidRPr="00C77A6D" w:rsidRDefault="00C77A6D" w:rsidP="00C77A6D">
            <w:pPr>
              <w:numPr>
                <w:ilvl w:val="0"/>
                <w:numId w:val="3"/>
              </w:numPr>
              <w:spacing w:line="360" w:lineRule="auto"/>
              <w:rPr>
                <w:sz w:val="24"/>
                <w:szCs w:val="24"/>
              </w:rPr>
            </w:pPr>
            <w:r w:rsidRPr="00C77A6D">
              <w:rPr>
                <w:sz w:val="24"/>
                <w:szCs w:val="24"/>
              </w:rPr>
              <w:lastRenderedPageBreak/>
              <w:t>Guías</w:t>
            </w:r>
          </w:p>
          <w:p w14:paraId="344D9808" w14:textId="77777777" w:rsidR="00C77A6D" w:rsidRPr="00C77A6D" w:rsidRDefault="00C77A6D" w:rsidP="00C77A6D">
            <w:pPr>
              <w:numPr>
                <w:ilvl w:val="0"/>
                <w:numId w:val="3"/>
              </w:numPr>
              <w:spacing w:line="360" w:lineRule="auto"/>
              <w:rPr>
                <w:sz w:val="24"/>
                <w:szCs w:val="24"/>
              </w:rPr>
            </w:pPr>
            <w:r w:rsidRPr="00C77A6D">
              <w:rPr>
                <w:sz w:val="24"/>
                <w:szCs w:val="24"/>
              </w:rPr>
              <w:t>Colores</w:t>
            </w:r>
          </w:p>
          <w:p w14:paraId="1FCE36A9" w14:textId="77777777" w:rsidR="00C77A6D" w:rsidRPr="00C77A6D" w:rsidRDefault="00C77A6D" w:rsidP="00C77A6D">
            <w:pPr>
              <w:numPr>
                <w:ilvl w:val="0"/>
                <w:numId w:val="3"/>
              </w:numPr>
              <w:spacing w:line="360" w:lineRule="auto"/>
              <w:rPr>
                <w:sz w:val="24"/>
                <w:szCs w:val="24"/>
              </w:rPr>
            </w:pPr>
            <w:r w:rsidRPr="00C77A6D">
              <w:rPr>
                <w:sz w:val="24"/>
                <w:szCs w:val="24"/>
              </w:rPr>
              <w:t>Marcadores</w:t>
            </w:r>
          </w:p>
        </w:tc>
      </w:tr>
      <w:tr w:rsidR="00C77A6D" w:rsidRPr="00277A70" w14:paraId="1BF3668E" w14:textId="77777777" w:rsidTr="003C4181">
        <w:trPr>
          <w:trHeight w:val="300"/>
        </w:trPr>
        <w:tc>
          <w:tcPr>
            <w:tcW w:w="9350" w:type="dxa"/>
            <w:gridSpan w:val="3"/>
            <w:tcBorders>
              <w:top w:val="single" w:sz="4" w:space="0" w:color="auto"/>
              <w:left w:val="single" w:sz="4" w:space="0" w:color="auto"/>
              <w:bottom w:val="single" w:sz="4" w:space="0" w:color="auto"/>
              <w:right w:val="single" w:sz="4" w:space="0" w:color="auto"/>
            </w:tcBorders>
          </w:tcPr>
          <w:p w14:paraId="2154C665" w14:textId="77777777" w:rsidR="00C77A6D" w:rsidRPr="00C77A6D" w:rsidRDefault="00C77A6D" w:rsidP="003C4181">
            <w:pPr>
              <w:spacing w:line="360" w:lineRule="auto"/>
              <w:ind w:firstLine="0"/>
              <w:rPr>
                <w:i/>
                <w:iCs/>
                <w:sz w:val="24"/>
                <w:szCs w:val="24"/>
              </w:rPr>
            </w:pPr>
            <w:r w:rsidRPr="00C77A6D">
              <w:rPr>
                <w:i/>
                <w:iCs/>
                <w:sz w:val="24"/>
                <w:szCs w:val="24"/>
              </w:rPr>
              <w:lastRenderedPageBreak/>
              <w:t>Actividad 1: Nuestra cadena de confianza</w:t>
            </w:r>
          </w:p>
          <w:p w14:paraId="4C4BE536" w14:textId="77777777" w:rsidR="00C77A6D" w:rsidRPr="00C77A6D" w:rsidRDefault="00C77A6D" w:rsidP="003C4181">
            <w:pPr>
              <w:spacing w:line="360" w:lineRule="auto"/>
              <w:ind w:firstLine="0"/>
              <w:rPr>
                <w:sz w:val="24"/>
                <w:szCs w:val="24"/>
              </w:rPr>
            </w:pPr>
            <w:r w:rsidRPr="00C77A6D">
              <w:rPr>
                <w:sz w:val="24"/>
                <w:szCs w:val="24"/>
              </w:rPr>
              <w:t>Se armarán grupos donde se les entregará una tira de papel en forma rectangular a cada Niña, Niño o Adolescente, posteriormente se les pedirá que en ella escriban una red de apoyo externa que sea cercana a ellos o, a las que recurran; luego de ello, se tomará una cuyo título sea “Nuestra cadena de confianza” y se empezará a doblar cada una formando un círculo uniendo los extremos con la cinta adhesiva, se deberá continuar uniendo los eslabones de cada uno de los integrantes hasta formar una cadena completa con todas las tiras. A medida que cada individuo una su eslabón, podrá compartir en voz alta a quién eligió y el por qué.</w:t>
            </w:r>
          </w:p>
          <w:p w14:paraId="16A51E43" w14:textId="77777777" w:rsidR="00C77A6D" w:rsidRPr="00C77A6D" w:rsidRDefault="00C77A6D" w:rsidP="003C4181">
            <w:pPr>
              <w:spacing w:line="360" w:lineRule="auto"/>
              <w:ind w:firstLine="0"/>
              <w:rPr>
                <w:sz w:val="24"/>
                <w:szCs w:val="24"/>
              </w:rPr>
            </w:pPr>
            <w:r w:rsidRPr="00C77A6D">
              <w:rPr>
                <w:sz w:val="24"/>
                <w:szCs w:val="24"/>
              </w:rPr>
              <w:t>Al finalizar, la persona facilitadora de la actividad realizará una retroalimentación acerca del significado e importancia de las redes de apoyo externas existentes y cómo todos unidos se fortalecen entre sí.</w:t>
            </w:r>
          </w:p>
          <w:p w14:paraId="5786BB6B" w14:textId="77777777" w:rsidR="00C77A6D" w:rsidRPr="00C77A6D" w:rsidRDefault="00C77A6D" w:rsidP="003C4181">
            <w:pPr>
              <w:spacing w:line="360" w:lineRule="auto"/>
              <w:ind w:firstLine="0"/>
              <w:rPr>
                <w:sz w:val="24"/>
                <w:szCs w:val="24"/>
              </w:rPr>
            </w:pPr>
          </w:p>
          <w:p w14:paraId="66D0D1DC" w14:textId="77777777" w:rsidR="00C77A6D" w:rsidRPr="00C77A6D" w:rsidRDefault="00C77A6D" w:rsidP="003C4181">
            <w:pPr>
              <w:spacing w:line="360" w:lineRule="auto"/>
              <w:ind w:firstLine="0"/>
              <w:rPr>
                <w:i/>
                <w:iCs/>
                <w:sz w:val="24"/>
                <w:szCs w:val="24"/>
              </w:rPr>
            </w:pPr>
            <w:r w:rsidRPr="00C77A6D">
              <w:rPr>
                <w:i/>
                <w:iCs/>
                <w:sz w:val="24"/>
                <w:szCs w:val="24"/>
              </w:rPr>
              <w:t>Actividad 2: Mi círculo de confianza</w:t>
            </w:r>
          </w:p>
          <w:p w14:paraId="740FC487" w14:textId="77777777" w:rsidR="00C77A6D" w:rsidRPr="00C77A6D" w:rsidRDefault="00C77A6D" w:rsidP="003C4181">
            <w:pPr>
              <w:spacing w:line="360" w:lineRule="auto"/>
              <w:ind w:firstLine="0"/>
              <w:rPr>
                <w:sz w:val="24"/>
                <w:szCs w:val="24"/>
              </w:rPr>
            </w:pPr>
            <w:r w:rsidRPr="00C77A6D">
              <w:rPr>
                <w:noProof/>
                <w:sz w:val="24"/>
                <w:szCs w:val="24"/>
              </w:rPr>
              <w:drawing>
                <wp:anchor distT="0" distB="0" distL="114300" distR="114300" simplePos="0" relativeHeight="251663360" behindDoc="0" locked="0" layoutInCell="1" allowOverlap="1" wp14:anchorId="7BD1F91F" wp14:editId="414F1704">
                  <wp:simplePos x="0" y="0"/>
                  <wp:positionH relativeFrom="page">
                    <wp:posOffset>2959855</wp:posOffset>
                  </wp:positionH>
                  <wp:positionV relativeFrom="page">
                    <wp:posOffset>4836332</wp:posOffset>
                  </wp:positionV>
                  <wp:extent cx="1799590" cy="2546350"/>
                  <wp:effectExtent l="0" t="0" r="0" b="6350"/>
                  <wp:wrapSquare wrapText="bothSides"/>
                  <wp:docPr id="721840957" name="Imagen 209" descr="Imagen que contiene Círcul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descr="Imagen que contiene Círculo&#10;&#10;Descripción generada automáticament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99590" cy="2546350"/>
                          </a:xfrm>
                          <a:prstGeom prst="rect">
                            <a:avLst/>
                          </a:prstGeom>
                          <a:noFill/>
                        </pic:spPr>
                      </pic:pic>
                    </a:graphicData>
                  </a:graphic>
                  <wp14:sizeRelH relativeFrom="margin">
                    <wp14:pctWidth>0</wp14:pctWidth>
                  </wp14:sizeRelH>
                  <wp14:sizeRelV relativeFrom="margin">
                    <wp14:pctHeight>0</wp14:pctHeight>
                  </wp14:sizeRelV>
                </wp:anchor>
              </w:drawing>
            </w:r>
            <w:r w:rsidRPr="00C77A6D">
              <w:rPr>
                <w:noProof/>
                <w:sz w:val="24"/>
                <w:szCs w:val="24"/>
              </w:rPr>
              <w:drawing>
                <wp:anchor distT="0" distB="0" distL="114300" distR="114300" simplePos="0" relativeHeight="251664384" behindDoc="0" locked="0" layoutInCell="1" allowOverlap="1" wp14:anchorId="1232DEEE" wp14:editId="449F0835">
                  <wp:simplePos x="0" y="0"/>
                  <wp:positionH relativeFrom="page">
                    <wp:posOffset>1060622</wp:posOffset>
                  </wp:positionH>
                  <wp:positionV relativeFrom="page">
                    <wp:posOffset>4836331</wp:posOffset>
                  </wp:positionV>
                  <wp:extent cx="1799590" cy="2546350"/>
                  <wp:effectExtent l="0" t="0" r="0" b="6350"/>
                  <wp:wrapSquare wrapText="bothSides"/>
                  <wp:docPr id="2040106661" name="Imagen 210" descr="Imagen que contiene Gráfic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0106661" name="Imagen 210" descr="Imagen que contiene Gráfico&#10;&#10;Descripción generada automáticament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99590" cy="2546350"/>
                          </a:xfrm>
                          <a:prstGeom prst="rect">
                            <a:avLst/>
                          </a:prstGeom>
                          <a:noFill/>
                        </pic:spPr>
                      </pic:pic>
                    </a:graphicData>
                  </a:graphic>
                  <wp14:sizeRelH relativeFrom="margin">
                    <wp14:pctWidth>0</wp14:pctWidth>
                  </wp14:sizeRelH>
                  <wp14:sizeRelV relativeFrom="margin">
                    <wp14:pctHeight>0</wp14:pctHeight>
                  </wp14:sizeRelV>
                </wp:anchor>
              </w:drawing>
            </w:r>
            <w:r w:rsidRPr="00C77A6D">
              <w:rPr>
                <w:sz w:val="24"/>
                <w:szCs w:val="24"/>
              </w:rPr>
              <w:t>5Inicialmente se le facilitará a cada Niña, Niño o Adolescente una guía que tendrá varios círculos dibujados en el centro, la idea central de la actividad es que cada uno se dibuje en el centro de la figura e identifique quiénes son las personas o instituciones de apoyo más cercanas y si pueden un número de contacto, haciendo una lista para, posteriormente, dibujarlas o nombrarlas en el círculo correspondiente.</w:t>
            </w:r>
          </w:p>
        </w:tc>
      </w:tr>
      <w:tr w:rsidR="00C77A6D" w:rsidRPr="00277A70" w14:paraId="44344CE4" w14:textId="77777777" w:rsidTr="003C4181">
        <w:trPr>
          <w:trHeight w:val="300"/>
        </w:trPr>
        <w:tc>
          <w:tcPr>
            <w:tcW w:w="9350" w:type="dxa"/>
            <w:gridSpan w:val="3"/>
            <w:tcBorders>
              <w:top w:val="single" w:sz="4" w:space="0" w:color="auto"/>
              <w:left w:val="single" w:sz="4" w:space="0" w:color="auto"/>
              <w:bottom w:val="single" w:sz="4" w:space="0" w:color="auto"/>
              <w:right w:val="single" w:sz="4" w:space="0" w:color="auto"/>
            </w:tcBorders>
            <w:hideMark/>
          </w:tcPr>
          <w:p w14:paraId="63B224A2" w14:textId="77777777" w:rsidR="00C77A6D" w:rsidRPr="00C77A6D" w:rsidRDefault="00C77A6D" w:rsidP="003C4181">
            <w:pPr>
              <w:spacing w:line="360" w:lineRule="auto"/>
              <w:ind w:firstLine="0"/>
              <w:rPr>
                <w:sz w:val="24"/>
                <w:szCs w:val="24"/>
              </w:rPr>
            </w:pPr>
            <w:r w:rsidRPr="00C77A6D">
              <w:rPr>
                <w:b/>
                <w:bCs/>
                <w:sz w:val="24"/>
                <w:szCs w:val="24"/>
              </w:rPr>
              <w:lastRenderedPageBreak/>
              <w:t>Revisa tus estrategias</w:t>
            </w:r>
          </w:p>
        </w:tc>
      </w:tr>
      <w:tr w:rsidR="00C77A6D" w:rsidRPr="00277A70" w14:paraId="72B723A5" w14:textId="77777777" w:rsidTr="003C4181">
        <w:trPr>
          <w:trHeight w:val="300"/>
        </w:trPr>
        <w:tc>
          <w:tcPr>
            <w:tcW w:w="9350" w:type="dxa"/>
            <w:gridSpan w:val="3"/>
            <w:tcBorders>
              <w:top w:val="single" w:sz="4" w:space="0" w:color="auto"/>
              <w:left w:val="single" w:sz="4" w:space="0" w:color="auto"/>
              <w:bottom w:val="single" w:sz="4" w:space="0" w:color="auto"/>
              <w:right w:val="single" w:sz="4" w:space="0" w:color="auto"/>
            </w:tcBorders>
            <w:hideMark/>
          </w:tcPr>
          <w:p w14:paraId="2576B234" w14:textId="77777777" w:rsidR="00C77A6D" w:rsidRPr="00C77A6D" w:rsidRDefault="00C77A6D" w:rsidP="003C4181">
            <w:pPr>
              <w:spacing w:line="360" w:lineRule="auto"/>
              <w:ind w:firstLine="0"/>
              <w:rPr>
                <w:sz w:val="24"/>
                <w:szCs w:val="24"/>
              </w:rPr>
            </w:pPr>
            <w:r w:rsidRPr="00C77A6D">
              <w:rPr>
                <w:noProof/>
                <w:sz w:val="24"/>
                <w:szCs w:val="24"/>
              </w:rPr>
              <w:drawing>
                <wp:anchor distT="0" distB="0" distL="114300" distR="114300" simplePos="0" relativeHeight="251665408" behindDoc="0" locked="0" layoutInCell="1" allowOverlap="1" wp14:anchorId="240AB87D" wp14:editId="4A546814">
                  <wp:simplePos x="0" y="0"/>
                  <wp:positionH relativeFrom="page">
                    <wp:posOffset>4157345</wp:posOffset>
                  </wp:positionH>
                  <wp:positionV relativeFrom="page">
                    <wp:posOffset>492125</wp:posOffset>
                  </wp:positionV>
                  <wp:extent cx="1694815" cy="1080135"/>
                  <wp:effectExtent l="0" t="0" r="635" b="5715"/>
                  <wp:wrapSquare wrapText="bothSides"/>
                  <wp:docPr id="836159834" name="Imagen 208" descr="Interfaz de usuario gráfica, Texto, Aplicación, Chat o mensaje d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159834" name="Imagen 208" descr="Interfaz de usuario gráfica, Texto, Aplicación, Chat o mensaje de texto&#10;&#10;Descripción generada automáticamente"/>
                          <pic:cNvPicPr>
                            <a:picLocks noChangeAspect="1" noChangeArrowheads="1"/>
                          </pic:cNvPicPr>
                        </pic:nvPicPr>
                        <pic:blipFill>
                          <a:blip r:embed="rId11">
                            <a:extLst>
                              <a:ext uri="{28A0092B-C50C-407E-A947-70E740481C1C}">
                                <a14:useLocalDpi xmlns:a14="http://schemas.microsoft.com/office/drawing/2010/main" val="0"/>
                              </a:ext>
                            </a:extLst>
                          </a:blip>
                          <a:srcRect l="2991" t="20068" r="2859" b="19933"/>
                          <a:stretch>
                            <a:fillRect/>
                          </a:stretch>
                        </pic:blipFill>
                        <pic:spPr bwMode="auto">
                          <a:xfrm>
                            <a:off x="0" y="0"/>
                            <a:ext cx="1694815" cy="1080135"/>
                          </a:xfrm>
                          <a:prstGeom prst="rect">
                            <a:avLst/>
                          </a:prstGeom>
                          <a:noFill/>
                        </pic:spPr>
                      </pic:pic>
                    </a:graphicData>
                  </a:graphic>
                  <wp14:sizeRelH relativeFrom="margin">
                    <wp14:pctWidth>0</wp14:pctWidth>
                  </wp14:sizeRelH>
                  <wp14:sizeRelV relativeFrom="margin">
                    <wp14:pctHeight>0</wp14:pctHeight>
                  </wp14:sizeRelV>
                </wp:anchor>
              </w:drawing>
            </w:r>
            <w:r w:rsidRPr="00C77A6D">
              <w:rPr>
                <w:sz w:val="24"/>
                <w:szCs w:val="24"/>
              </w:rPr>
              <w:t xml:space="preserve"> Con el fin de conocer lo aprendido por las Niñas, Niños y Adolescentes, al finalizar la sesión se realizará una ronda de preguntas donde a través de las respuestas que se obtengan, se logrará identificar qué comprendieron los participantes de la temática.</w:t>
            </w:r>
          </w:p>
          <w:p w14:paraId="559F3388" w14:textId="77777777" w:rsidR="00C77A6D" w:rsidRPr="00C77A6D" w:rsidRDefault="00C77A6D" w:rsidP="003C4181">
            <w:pPr>
              <w:spacing w:line="360" w:lineRule="auto"/>
              <w:ind w:firstLine="0"/>
              <w:rPr>
                <w:i/>
                <w:iCs/>
                <w:sz w:val="24"/>
                <w:szCs w:val="24"/>
              </w:rPr>
            </w:pPr>
            <w:r w:rsidRPr="00C77A6D">
              <w:rPr>
                <w:i/>
                <w:iCs/>
                <w:sz w:val="24"/>
                <w:szCs w:val="24"/>
              </w:rPr>
              <w:t>Preguntas:</w:t>
            </w:r>
          </w:p>
          <w:p w14:paraId="5788BC8D" w14:textId="77777777" w:rsidR="00C77A6D" w:rsidRPr="00C77A6D" w:rsidRDefault="00C77A6D" w:rsidP="00C77A6D">
            <w:pPr>
              <w:numPr>
                <w:ilvl w:val="0"/>
                <w:numId w:val="2"/>
              </w:numPr>
              <w:spacing w:line="360" w:lineRule="auto"/>
              <w:rPr>
                <w:sz w:val="24"/>
                <w:szCs w:val="24"/>
              </w:rPr>
            </w:pPr>
            <w:r w:rsidRPr="00C77A6D">
              <w:rPr>
                <w:sz w:val="24"/>
                <w:szCs w:val="24"/>
              </w:rPr>
              <w:t>¿Qué es una red de apoyo institucional?</w:t>
            </w:r>
          </w:p>
          <w:p w14:paraId="33B64663" w14:textId="77777777" w:rsidR="00C77A6D" w:rsidRPr="00C77A6D" w:rsidRDefault="00C77A6D" w:rsidP="00C77A6D">
            <w:pPr>
              <w:numPr>
                <w:ilvl w:val="0"/>
                <w:numId w:val="2"/>
              </w:numPr>
              <w:spacing w:line="360" w:lineRule="auto"/>
              <w:rPr>
                <w:sz w:val="24"/>
                <w:szCs w:val="24"/>
              </w:rPr>
            </w:pPr>
            <w:r w:rsidRPr="00C77A6D">
              <w:rPr>
                <w:sz w:val="24"/>
                <w:szCs w:val="24"/>
              </w:rPr>
              <w:t>¿A qué Instituciones puedo acudir si necesito ayuda?</w:t>
            </w:r>
          </w:p>
        </w:tc>
      </w:tr>
      <w:tr w:rsidR="00C77A6D" w:rsidRPr="00277A70" w14:paraId="74C24D16" w14:textId="77777777" w:rsidTr="003C4181">
        <w:trPr>
          <w:trHeight w:val="300"/>
        </w:trPr>
        <w:tc>
          <w:tcPr>
            <w:tcW w:w="9350" w:type="dxa"/>
            <w:gridSpan w:val="3"/>
            <w:tcBorders>
              <w:top w:val="single" w:sz="4" w:space="0" w:color="auto"/>
              <w:left w:val="single" w:sz="4" w:space="0" w:color="auto"/>
              <w:bottom w:val="single" w:sz="4" w:space="0" w:color="auto"/>
              <w:right w:val="single" w:sz="4" w:space="0" w:color="auto"/>
            </w:tcBorders>
            <w:hideMark/>
          </w:tcPr>
          <w:p w14:paraId="76DF6F6B" w14:textId="77777777" w:rsidR="00C77A6D" w:rsidRPr="00C77A6D" w:rsidRDefault="00C77A6D" w:rsidP="003C4181">
            <w:pPr>
              <w:spacing w:line="360" w:lineRule="auto"/>
              <w:ind w:firstLine="0"/>
              <w:rPr>
                <w:b/>
                <w:bCs/>
                <w:sz w:val="24"/>
                <w:szCs w:val="24"/>
              </w:rPr>
            </w:pPr>
            <w:r w:rsidRPr="00C77A6D">
              <w:rPr>
                <w:b/>
                <w:bCs/>
                <w:sz w:val="24"/>
                <w:szCs w:val="24"/>
              </w:rPr>
              <w:t>Referencias Bibliográficas</w:t>
            </w:r>
          </w:p>
        </w:tc>
      </w:tr>
      <w:tr w:rsidR="00C77A6D" w:rsidRPr="00277A70" w14:paraId="6A96049A" w14:textId="77777777" w:rsidTr="003C4181">
        <w:trPr>
          <w:trHeight w:val="300"/>
        </w:trPr>
        <w:tc>
          <w:tcPr>
            <w:tcW w:w="9350" w:type="dxa"/>
            <w:gridSpan w:val="3"/>
            <w:tcBorders>
              <w:top w:val="single" w:sz="4" w:space="0" w:color="auto"/>
              <w:left w:val="single" w:sz="4" w:space="0" w:color="auto"/>
              <w:bottom w:val="single" w:sz="4" w:space="0" w:color="auto"/>
              <w:right w:val="single" w:sz="4" w:space="0" w:color="auto"/>
            </w:tcBorders>
            <w:hideMark/>
          </w:tcPr>
          <w:p w14:paraId="5D143083" w14:textId="77777777" w:rsidR="00C77A6D" w:rsidRPr="00C77A6D" w:rsidRDefault="00C77A6D" w:rsidP="003C4181">
            <w:pPr>
              <w:spacing w:line="360" w:lineRule="auto"/>
              <w:ind w:left="720" w:hanging="720"/>
              <w:rPr>
                <w:sz w:val="24"/>
                <w:szCs w:val="24"/>
              </w:rPr>
            </w:pPr>
            <w:r w:rsidRPr="00C77A6D">
              <w:rPr>
                <w:sz w:val="24"/>
                <w:szCs w:val="24"/>
              </w:rPr>
              <w:t>Villalba, C. (2004). La perspectiva ecológica en el trabajo social con infancia, adolescencia y familia.</w:t>
            </w:r>
          </w:p>
        </w:tc>
      </w:tr>
    </w:tbl>
    <w:p w14:paraId="17E14E9A" w14:textId="77777777" w:rsidR="009753A8" w:rsidRDefault="009753A8" w:rsidP="00C77A6D">
      <w:pPr>
        <w:ind w:firstLine="0"/>
      </w:pPr>
    </w:p>
    <w:p w14:paraId="46405344" w14:textId="77777777" w:rsidR="00C77A6D" w:rsidRDefault="00C77A6D" w:rsidP="00C77A6D">
      <w:pPr>
        <w:ind w:firstLine="0"/>
      </w:pPr>
    </w:p>
    <w:p w14:paraId="6E37F086" w14:textId="77777777" w:rsidR="00C77A6D" w:rsidRDefault="00C77A6D" w:rsidP="00C77A6D">
      <w:pPr>
        <w:ind w:firstLine="0"/>
      </w:pPr>
    </w:p>
    <w:p w14:paraId="41ABAD70" w14:textId="77777777" w:rsidR="00C77A6D" w:rsidRDefault="00C77A6D" w:rsidP="00C77A6D">
      <w:pPr>
        <w:ind w:firstLine="0"/>
      </w:pPr>
    </w:p>
    <w:p w14:paraId="3B834694" w14:textId="77777777" w:rsidR="00C77A6D" w:rsidRDefault="00C77A6D" w:rsidP="00C77A6D">
      <w:pPr>
        <w:ind w:firstLine="0"/>
      </w:pPr>
    </w:p>
    <w:p w14:paraId="08BE8BF3" w14:textId="77777777" w:rsidR="00C77A6D" w:rsidRDefault="00C77A6D" w:rsidP="00C77A6D">
      <w:pPr>
        <w:ind w:firstLine="0"/>
      </w:pPr>
    </w:p>
    <w:p w14:paraId="06472141" w14:textId="77777777" w:rsidR="00C77A6D" w:rsidRDefault="00C77A6D" w:rsidP="00C77A6D">
      <w:pPr>
        <w:ind w:firstLine="0"/>
      </w:pPr>
    </w:p>
    <w:p w14:paraId="569DC0C0" w14:textId="77777777" w:rsidR="00C77A6D" w:rsidRDefault="00C77A6D" w:rsidP="00C77A6D">
      <w:pPr>
        <w:ind w:firstLine="0"/>
      </w:pPr>
    </w:p>
    <w:p w14:paraId="62CACF3F" w14:textId="77777777" w:rsidR="00C77A6D" w:rsidRDefault="00C77A6D" w:rsidP="00C77A6D">
      <w:pPr>
        <w:ind w:firstLine="0"/>
      </w:pPr>
    </w:p>
    <w:p w14:paraId="7F6C8D4E" w14:textId="77777777" w:rsidR="00C77A6D" w:rsidRDefault="00C77A6D" w:rsidP="00C77A6D">
      <w:pPr>
        <w:ind w:firstLine="0"/>
      </w:pPr>
    </w:p>
    <w:p w14:paraId="01F75497" w14:textId="77777777" w:rsidR="00C77A6D" w:rsidRDefault="00C77A6D" w:rsidP="00C77A6D">
      <w:pPr>
        <w:ind w:firstLine="0"/>
      </w:pPr>
    </w:p>
    <w:p w14:paraId="038295BD" w14:textId="77777777" w:rsidR="00C77A6D" w:rsidRDefault="00C77A6D" w:rsidP="00C77A6D">
      <w:pPr>
        <w:ind w:firstLine="0"/>
      </w:pPr>
    </w:p>
    <w:p w14:paraId="62550B26" w14:textId="77777777" w:rsidR="00C77A6D" w:rsidRDefault="00C77A6D" w:rsidP="00C77A6D">
      <w:pPr>
        <w:ind w:firstLine="0"/>
      </w:pPr>
    </w:p>
    <w:p w14:paraId="67260E0E" w14:textId="77777777" w:rsidR="00C77A6D" w:rsidRDefault="00C77A6D" w:rsidP="00C77A6D">
      <w:pPr>
        <w:ind w:firstLine="0"/>
      </w:pPr>
    </w:p>
    <w:p w14:paraId="333F0A0A" w14:textId="77777777" w:rsidR="00C77A6D" w:rsidRDefault="00C77A6D" w:rsidP="00C77A6D">
      <w:pPr>
        <w:ind w:firstLine="0"/>
      </w:pPr>
    </w:p>
    <w:p w14:paraId="4D88E156" w14:textId="77777777" w:rsidR="00C77A6D" w:rsidRDefault="00C77A6D" w:rsidP="00C77A6D">
      <w:pPr>
        <w:ind w:firstLine="0"/>
      </w:pPr>
    </w:p>
    <w:p w14:paraId="2638732F" w14:textId="1FFA039A" w:rsidR="00C77A6D" w:rsidRDefault="00C77A6D" w:rsidP="00C77A6D">
      <w:pPr>
        <w:ind w:firstLine="0"/>
        <w:rPr>
          <w:b/>
          <w:bCs/>
        </w:rPr>
      </w:pPr>
      <w:r>
        <w:rPr>
          <w:b/>
          <w:bCs/>
          <w:noProof/>
          <w14:ligatures w14:val="standardContextual"/>
        </w:rPr>
        <w:lastRenderedPageBreak/>
        <w:drawing>
          <wp:anchor distT="0" distB="0" distL="114300" distR="114300" simplePos="0" relativeHeight="251666432" behindDoc="0" locked="0" layoutInCell="1" allowOverlap="1" wp14:anchorId="5126E213" wp14:editId="751EF296">
            <wp:simplePos x="0" y="0"/>
            <wp:positionH relativeFrom="page">
              <wp:posOffset>-112395</wp:posOffset>
            </wp:positionH>
            <wp:positionV relativeFrom="paragraph">
              <wp:posOffset>1363980</wp:posOffset>
            </wp:positionV>
            <wp:extent cx="7938770" cy="5612130"/>
            <wp:effectExtent l="1270" t="0" r="6350" b="6350"/>
            <wp:wrapSquare wrapText="bothSides"/>
            <wp:docPr id="95552773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5527738" name="Imagen 955527738"/>
                    <pic:cNvPicPr/>
                  </pic:nvPicPr>
                  <pic:blipFill>
                    <a:blip r:embed="rId12" cstate="print">
                      <a:extLst>
                        <a:ext uri="{28A0092B-C50C-407E-A947-70E740481C1C}">
                          <a14:useLocalDpi xmlns:a14="http://schemas.microsoft.com/office/drawing/2010/main" val="0"/>
                        </a:ext>
                      </a:extLst>
                    </a:blip>
                    <a:stretch>
                      <a:fillRect/>
                    </a:stretch>
                  </pic:blipFill>
                  <pic:spPr>
                    <a:xfrm rot="5400000">
                      <a:off x="0" y="0"/>
                      <a:ext cx="7938770" cy="5612130"/>
                    </a:xfrm>
                    <a:prstGeom prst="rect">
                      <a:avLst/>
                    </a:prstGeom>
                  </pic:spPr>
                </pic:pic>
              </a:graphicData>
            </a:graphic>
            <wp14:sizeRelH relativeFrom="margin">
              <wp14:pctWidth>0</wp14:pctWidth>
            </wp14:sizeRelH>
            <wp14:sizeRelV relativeFrom="margin">
              <wp14:pctHeight>0</wp14:pctHeight>
            </wp14:sizeRelV>
          </wp:anchor>
        </w:drawing>
      </w:r>
      <w:r>
        <w:rPr>
          <w:b/>
          <w:bCs/>
        </w:rPr>
        <w:t>Anexos</w:t>
      </w:r>
    </w:p>
    <w:p w14:paraId="585D94CB" w14:textId="0EA94CE3" w:rsidR="00C77A6D" w:rsidRPr="00C77A6D" w:rsidRDefault="00C77A6D" w:rsidP="00C77A6D">
      <w:pPr>
        <w:ind w:firstLine="0"/>
        <w:rPr>
          <w:b/>
          <w:bCs/>
        </w:rPr>
      </w:pPr>
      <w:r>
        <w:rPr>
          <w:b/>
          <w:bCs/>
          <w:noProof/>
          <w14:ligatures w14:val="standardContextual"/>
        </w:rPr>
        <w:lastRenderedPageBreak/>
        <w:drawing>
          <wp:anchor distT="0" distB="0" distL="114300" distR="114300" simplePos="0" relativeHeight="251667456" behindDoc="0" locked="0" layoutInCell="1" allowOverlap="1" wp14:anchorId="1FABC172" wp14:editId="36264482">
            <wp:simplePos x="0" y="0"/>
            <wp:positionH relativeFrom="page">
              <wp:posOffset>-147955</wp:posOffset>
            </wp:positionH>
            <wp:positionV relativeFrom="paragraph">
              <wp:posOffset>1205865</wp:posOffset>
            </wp:positionV>
            <wp:extent cx="8227060" cy="5815965"/>
            <wp:effectExtent l="5397" t="0" r="7938" b="7937"/>
            <wp:wrapSquare wrapText="bothSides"/>
            <wp:docPr id="549033067"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033067" name="Imagen 549033067"/>
                    <pic:cNvPicPr/>
                  </pic:nvPicPr>
                  <pic:blipFill>
                    <a:blip r:embed="rId13" cstate="print">
                      <a:extLst>
                        <a:ext uri="{28A0092B-C50C-407E-A947-70E740481C1C}">
                          <a14:useLocalDpi xmlns:a14="http://schemas.microsoft.com/office/drawing/2010/main" val="0"/>
                        </a:ext>
                      </a:extLst>
                    </a:blip>
                    <a:stretch>
                      <a:fillRect/>
                    </a:stretch>
                  </pic:blipFill>
                  <pic:spPr>
                    <a:xfrm rot="5400000">
                      <a:off x="0" y="0"/>
                      <a:ext cx="8227060" cy="5815965"/>
                    </a:xfrm>
                    <a:prstGeom prst="rect">
                      <a:avLst/>
                    </a:prstGeom>
                  </pic:spPr>
                </pic:pic>
              </a:graphicData>
            </a:graphic>
            <wp14:sizeRelH relativeFrom="margin">
              <wp14:pctWidth>0</wp14:pctWidth>
            </wp14:sizeRelH>
            <wp14:sizeRelV relativeFrom="margin">
              <wp14:pctHeight>0</wp14:pctHeight>
            </wp14:sizeRelV>
          </wp:anchor>
        </w:drawing>
      </w:r>
    </w:p>
    <w:sectPr w:rsidR="00C77A6D" w:rsidRPr="00C77A6D" w:rsidSect="00C77A6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DD814C"/>
    <w:multiLevelType w:val="hybridMultilevel"/>
    <w:tmpl w:val="E9F06218"/>
    <w:lvl w:ilvl="0" w:tplc="BDE2FADC">
      <w:start w:val="1"/>
      <w:numFmt w:val="bullet"/>
      <w:lvlText w:val=""/>
      <w:lvlJc w:val="left"/>
      <w:pPr>
        <w:ind w:left="720" w:hanging="360"/>
      </w:pPr>
      <w:rPr>
        <w:rFonts w:ascii="Symbol" w:hAnsi="Symbol" w:hint="default"/>
      </w:rPr>
    </w:lvl>
    <w:lvl w:ilvl="1" w:tplc="79E83792">
      <w:start w:val="1"/>
      <w:numFmt w:val="bullet"/>
      <w:lvlText w:val="o"/>
      <w:lvlJc w:val="left"/>
      <w:pPr>
        <w:ind w:left="1440" w:hanging="360"/>
      </w:pPr>
      <w:rPr>
        <w:rFonts w:ascii="Courier New" w:hAnsi="Courier New" w:cs="Times New Roman" w:hint="default"/>
      </w:rPr>
    </w:lvl>
    <w:lvl w:ilvl="2" w:tplc="377285F2">
      <w:start w:val="1"/>
      <w:numFmt w:val="bullet"/>
      <w:lvlText w:val=""/>
      <w:lvlJc w:val="left"/>
      <w:pPr>
        <w:ind w:left="2160" w:hanging="360"/>
      </w:pPr>
      <w:rPr>
        <w:rFonts w:ascii="Wingdings" w:hAnsi="Wingdings" w:hint="default"/>
      </w:rPr>
    </w:lvl>
    <w:lvl w:ilvl="3" w:tplc="38F8F44A">
      <w:start w:val="1"/>
      <w:numFmt w:val="bullet"/>
      <w:lvlText w:val=""/>
      <w:lvlJc w:val="left"/>
      <w:pPr>
        <w:ind w:left="2880" w:hanging="360"/>
      </w:pPr>
      <w:rPr>
        <w:rFonts w:ascii="Symbol" w:hAnsi="Symbol" w:hint="default"/>
      </w:rPr>
    </w:lvl>
    <w:lvl w:ilvl="4" w:tplc="4F2E11EE">
      <w:start w:val="1"/>
      <w:numFmt w:val="bullet"/>
      <w:lvlText w:val="o"/>
      <w:lvlJc w:val="left"/>
      <w:pPr>
        <w:ind w:left="3600" w:hanging="360"/>
      </w:pPr>
      <w:rPr>
        <w:rFonts w:ascii="Courier New" w:hAnsi="Courier New" w:cs="Times New Roman" w:hint="default"/>
      </w:rPr>
    </w:lvl>
    <w:lvl w:ilvl="5" w:tplc="17883A44">
      <w:start w:val="1"/>
      <w:numFmt w:val="bullet"/>
      <w:lvlText w:val=""/>
      <w:lvlJc w:val="left"/>
      <w:pPr>
        <w:ind w:left="4320" w:hanging="360"/>
      </w:pPr>
      <w:rPr>
        <w:rFonts w:ascii="Wingdings" w:hAnsi="Wingdings" w:hint="default"/>
      </w:rPr>
    </w:lvl>
    <w:lvl w:ilvl="6" w:tplc="B29CA426">
      <w:start w:val="1"/>
      <w:numFmt w:val="bullet"/>
      <w:lvlText w:val=""/>
      <w:lvlJc w:val="left"/>
      <w:pPr>
        <w:ind w:left="5040" w:hanging="360"/>
      </w:pPr>
      <w:rPr>
        <w:rFonts w:ascii="Symbol" w:hAnsi="Symbol" w:hint="default"/>
      </w:rPr>
    </w:lvl>
    <w:lvl w:ilvl="7" w:tplc="F7A4DE5A">
      <w:start w:val="1"/>
      <w:numFmt w:val="bullet"/>
      <w:lvlText w:val="o"/>
      <w:lvlJc w:val="left"/>
      <w:pPr>
        <w:ind w:left="5760" w:hanging="360"/>
      </w:pPr>
      <w:rPr>
        <w:rFonts w:ascii="Courier New" w:hAnsi="Courier New" w:cs="Times New Roman" w:hint="default"/>
      </w:rPr>
    </w:lvl>
    <w:lvl w:ilvl="8" w:tplc="9E5CA4BC">
      <w:start w:val="1"/>
      <w:numFmt w:val="bullet"/>
      <w:lvlText w:val=""/>
      <w:lvlJc w:val="left"/>
      <w:pPr>
        <w:ind w:left="6480" w:hanging="360"/>
      </w:pPr>
      <w:rPr>
        <w:rFonts w:ascii="Wingdings" w:hAnsi="Wingdings" w:hint="default"/>
      </w:rPr>
    </w:lvl>
  </w:abstractNum>
  <w:abstractNum w:abstractNumId="1" w15:restartNumberingAfterBreak="0">
    <w:nsid w:val="3E24991A"/>
    <w:multiLevelType w:val="hybridMultilevel"/>
    <w:tmpl w:val="961C1B6A"/>
    <w:lvl w:ilvl="0" w:tplc="391A0EA6">
      <w:start w:val="1"/>
      <w:numFmt w:val="bullet"/>
      <w:lvlText w:val=""/>
      <w:lvlJc w:val="left"/>
      <w:pPr>
        <w:ind w:left="720" w:hanging="360"/>
      </w:pPr>
      <w:rPr>
        <w:rFonts w:ascii="Symbol" w:hAnsi="Symbol" w:hint="default"/>
      </w:rPr>
    </w:lvl>
    <w:lvl w:ilvl="1" w:tplc="3E56B442">
      <w:start w:val="1"/>
      <w:numFmt w:val="bullet"/>
      <w:lvlText w:val="o"/>
      <w:lvlJc w:val="left"/>
      <w:pPr>
        <w:ind w:left="1440" w:hanging="360"/>
      </w:pPr>
      <w:rPr>
        <w:rFonts w:ascii="Courier New" w:hAnsi="Courier New" w:cs="Times New Roman" w:hint="default"/>
      </w:rPr>
    </w:lvl>
    <w:lvl w:ilvl="2" w:tplc="F970C80A">
      <w:start w:val="1"/>
      <w:numFmt w:val="bullet"/>
      <w:lvlText w:val=""/>
      <w:lvlJc w:val="left"/>
      <w:pPr>
        <w:ind w:left="2160" w:hanging="360"/>
      </w:pPr>
      <w:rPr>
        <w:rFonts w:ascii="Wingdings" w:hAnsi="Wingdings" w:hint="default"/>
      </w:rPr>
    </w:lvl>
    <w:lvl w:ilvl="3" w:tplc="DA823D4C">
      <w:start w:val="1"/>
      <w:numFmt w:val="bullet"/>
      <w:lvlText w:val=""/>
      <w:lvlJc w:val="left"/>
      <w:pPr>
        <w:ind w:left="2880" w:hanging="360"/>
      </w:pPr>
      <w:rPr>
        <w:rFonts w:ascii="Symbol" w:hAnsi="Symbol" w:hint="default"/>
      </w:rPr>
    </w:lvl>
    <w:lvl w:ilvl="4" w:tplc="F9C4789C">
      <w:start w:val="1"/>
      <w:numFmt w:val="bullet"/>
      <w:lvlText w:val="o"/>
      <w:lvlJc w:val="left"/>
      <w:pPr>
        <w:ind w:left="3600" w:hanging="360"/>
      </w:pPr>
      <w:rPr>
        <w:rFonts w:ascii="Courier New" w:hAnsi="Courier New" w:cs="Times New Roman" w:hint="default"/>
      </w:rPr>
    </w:lvl>
    <w:lvl w:ilvl="5" w:tplc="58644ED2">
      <w:start w:val="1"/>
      <w:numFmt w:val="bullet"/>
      <w:lvlText w:val=""/>
      <w:lvlJc w:val="left"/>
      <w:pPr>
        <w:ind w:left="4320" w:hanging="360"/>
      </w:pPr>
      <w:rPr>
        <w:rFonts w:ascii="Wingdings" w:hAnsi="Wingdings" w:hint="default"/>
      </w:rPr>
    </w:lvl>
    <w:lvl w:ilvl="6" w:tplc="2464863C">
      <w:start w:val="1"/>
      <w:numFmt w:val="bullet"/>
      <w:lvlText w:val=""/>
      <w:lvlJc w:val="left"/>
      <w:pPr>
        <w:ind w:left="5040" w:hanging="360"/>
      </w:pPr>
      <w:rPr>
        <w:rFonts w:ascii="Symbol" w:hAnsi="Symbol" w:hint="default"/>
      </w:rPr>
    </w:lvl>
    <w:lvl w:ilvl="7" w:tplc="41D86192">
      <w:start w:val="1"/>
      <w:numFmt w:val="bullet"/>
      <w:lvlText w:val="o"/>
      <w:lvlJc w:val="left"/>
      <w:pPr>
        <w:ind w:left="5760" w:hanging="360"/>
      </w:pPr>
      <w:rPr>
        <w:rFonts w:ascii="Courier New" w:hAnsi="Courier New" w:cs="Times New Roman" w:hint="default"/>
      </w:rPr>
    </w:lvl>
    <w:lvl w:ilvl="8" w:tplc="A7562BFE">
      <w:start w:val="1"/>
      <w:numFmt w:val="bullet"/>
      <w:lvlText w:val=""/>
      <w:lvlJc w:val="left"/>
      <w:pPr>
        <w:ind w:left="6480" w:hanging="360"/>
      </w:pPr>
      <w:rPr>
        <w:rFonts w:ascii="Wingdings" w:hAnsi="Wingdings" w:hint="default"/>
      </w:rPr>
    </w:lvl>
  </w:abstractNum>
  <w:abstractNum w:abstractNumId="2" w15:restartNumberingAfterBreak="0">
    <w:nsid w:val="5EECC3F3"/>
    <w:multiLevelType w:val="hybridMultilevel"/>
    <w:tmpl w:val="24E25296"/>
    <w:lvl w:ilvl="0" w:tplc="A1BE9BF0">
      <w:start w:val="1"/>
      <w:numFmt w:val="bullet"/>
      <w:lvlText w:val=""/>
      <w:lvlJc w:val="left"/>
      <w:pPr>
        <w:ind w:left="720" w:hanging="360"/>
      </w:pPr>
      <w:rPr>
        <w:rFonts w:ascii="Symbol" w:hAnsi="Symbol" w:hint="default"/>
      </w:rPr>
    </w:lvl>
    <w:lvl w:ilvl="1" w:tplc="C9C407A0">
      <w:start w:val="1"/>
      <w:numFmt w:val="bullet"/>
      <w:lvlText w:val="o"/>
      <w:lvlJc w:val="left"/>
      <w:pPr>
        <w:ind w:left="1440" w:hanging="360"/>
      </w:pPr>
      <w:rPr>
        <w:rFonts w:ascii="Courier New" w:hAnsi="Courier New" w:cs="Times New Roman" w:hint="default"/>
      </w:rPr>
    </w:lvl>
    <w:lvl w:ilvl="2" w:tplc="C1988332">
      <w:start w:val="1"/>
      <w:numFmt w:val="bullet"/>
      <w:lvlText w:val=""/>
      <w:lvlJc w:val="left"/>
      <w:pPr>
        <w:ind w:left="2160" w:hanging="360"/>
      </w:pPr>
      <w:rPr>
        <w:rFonts w:ascii="Wingdings" w:hAnsi="Wingdings" w:hint="default"/>
      </w:rPr>
    </w:lvl>
    <w:lvl w:ilvl="3" w:tplc="9390690E">
      <w:start w:val="1"/>
      <w:numFmt w:val="bullet"/>
      <w:lvlText w:val=""/>
      <w:lvlJc w:val="left"/>
      <w:pPr>
        <w:ind w:left="2880" w:hanging="360"/>
      </w:pPr>
      <w:rPr>
        <w:rFonts w:ascii="Symbol" w:hAnsi="Symbol" w:hint="default"/>
      </w:rPr>
    </w:lvl>
    <w:lvl w:ilvl="4" w:tplc="CA8616CE">
      <w:start w:val="1"/>
      <w:numFmt w:val="bullet"/>
      <w:lvlText w:val="o"/>
      <w:lvlJc w:val="left"/>
      <w:pPr>
        <w:ind w:left="3600" w:hanging="360"/>
      </w:pPr>
      <w:rPr>
        <w:rFonts w:ascii="Courier New" w:hAnsi="Courier New" w:cs="Times New Roman" w:hint="default"/>
      </w:rPr>
    </w:lvl>
    <w:lvl w:ilvl="5" w:tplc="1CCC39EA">
      <w:start w:val="1"/>
      <w:numFmt w:val="bullet"/>
      <w:lvlText w:val=""/>
      <w:lvlJc w:val="left"/>
      <w:pPr>
        <w:ind w:left="4320" w:hanging="360"/>
      </w:pPr>
      <w:rPr>
        <w:rFonts w:ascii="Wingdings" w:hAnsi="Wingdings" w:hint="default"/>
      </w:rPr>
    </w:lvl>
    <w:lvl w:ilvl="6" w:tplc="1FB0EADA">
      <w:start w:val="1"/>
      <w:numFmt w:val="bullet"/>
      <w:lvlText w:val=""/>
      <w:lvlJc w:val="left"/>
      <w:pPr>
        <w:ind w:left="5040" w:hanging="360"/>
      </w:pPr>
      <w:rPr>
        <w:rFonts w:ascii="Symbol" w:hAnsi="Symbol" w:hint="default"/>
      </w:rPr>
    </w:lvl>
    <w:lvl w:ilvl="7" w:tplc="4F0A88F0">
      <w:start w:val="1"/>
      <w:numFmt w:val="bullet"/>
      <w:lvlText w:val="o"/>
      <w:lvlJc w:val="left"/>
      <w:pPr>
        <w:ind w:left="5760" w:hanging="360"/>
      </w:pPr>
      <w:rPr>
        <w:rFonts w:ascii="Courier New" w:hAnsi="Courier New" w:cs="Times New Roman" w:hint="default"/>
      </w:rPr>
    </w:lvl>
    <w:lvl w:ilvl="8" w:tplc="D39E09B2">
      <w:start w:val="1"/>
      <w:numFmt w:val="bullet"/>
      <w:lvlText w:val=""/>
      <w:lvlJc w:val="left"/>
      <w:pPr>
        <w:ind w:left="6480" w:hanging="360"/>
      </w:pPr>
      <w:rPr>
        <w:rFonts w:ascii="Wingdings" w:hAnsi="Wingdings" w:hint="default"/>
      </w:rPr>
    </w:lvl>
  </w:abstractNum>
  <w:abstractNum w:abstractNumId="3" w15:restartNumberingAfterBreak="0">
    <w:nsid w:val="7506BC0F"/>
    <w:multiLevelType w:val="hybridMultilevel"/>
    <w:tmpl w:val="177089C4"/>
    <w:lvl w:ilvl="0" w:tplc="89D0833E">
      <w:start w:val="1"/>
      <w:numFmt w:val="bullet"/>
      <w:lvlText w:val=""/>
      <w:lvlJc w:val="left"/>
      <w:pPr>
        <w:ind w:left="720" w:hanging="360"/>
      </w:pPr>
      <w:rPr>
        <w:rFonts w:ascii="Symbol" w:hAnsi="Symbol" w:hint="default"/>
      </w:rPr>
    </w:lvl>
    <w:lvl w:ilvl="1" w:tplc="81505856">
      <w:start w:val="1"/>
      <w:numFmt w:val="bullet"/>
      <w:lvlText w:val="o"/>
      <w:lvlJc w:val="left"/>
      <w:pPr>
        <w:ind w:left="1440" w:hanging="360"/>
      </w:pPr>
      <w:rPr>
        <w:rFonts w:ascii="Courier New" w:hAnsi="Courier New" w:cs="Times New Roman" w:hint="default"/>
      </w:rPr>
    </w:lvl>
    <w:lvl w:ilvl="2" w:tplc="65B40494">
      <w:start w:val="1"/>
      <w:numFmt w:val="bullet"/>
      <w:lvlText w:val=""/>
      <w:lvlJc w:val="left"/>
      <w:pPr>
        <w:ind w:left="2160" w:hanging="360"/>
      </w:pPr>
      <w:rPr>
        <w:rFonts w:ascii="Wingdings" w:hAnsi="Wingdings" w:hint="default"/>
      </w:rPr>
    </w:lvl>
    <w:lvl w:ilvl="3" w:tplc="0818D5EE">
      <w:start w:val="1"/>
      <w:numFmt w:val="bullet"/>
      <w:lvlText w:val=""/>
      <w:lvlJc w:val="left"/>
      <w:pPr>
        <w:ind w:left="2880" w:hanging="360"/>
      </w:pPr>
      <w:rPr>
        <w:rFonts w:ascii="Symbol" w:hAnsi="Symbol" w:hint="default"/>
      </w:rPr>
    </w:lvl>
    <w:lvl w:ilvl="4" w:tplc="9F12E040">
      <w:start w:val="1"/>
      <w:numFmt w:val="bullet"/>
      <w:lvlText w:val="o"/>
      <w:lvlJc w:val="left"/>
      <w:pPr>
        <w:ind w:left="3600" w:hanging="360"/>
      </w:pPr>
      <w:rPr>
        <w:rFonts w:ascii="Courier New" w:hAnsi="Courier New" w:cs="Times New Roman" w:hint="default"/>
      </w:rPr>
    </w:lvl>
    <w:lvl w:ilvl="5" w:tplc="71089B6E">
      <w:start w:val="1"/>
      <w:numFmt w:val="bullet"/>
      <w:lvlText w:val=""/>
      <w:lvlJc w:val="left"/>
      <w:pPr>
        <w:ind w:left="4320" w:hanging="360"/>
      </w:pPr>
      <w:rPr>
        <w:rFonts w:ascii="Wingdings" w:hAnsi="Wingdings" w:hint="default"/>
      </w:rPr>
    </w:lvl>
    <w:lvl w:ilvl="6" w:tplc="688400FA">
      <w:start w:val="1"/>
      <w:numFmt w:val="bullet"/>
      <w:lvlText w:val=""/>
      <w:lvlJc w:val="left"/>
      <w:pPr>
        <w:ind w:left="5040" w:hanging="360"/>
      </w:pPr>
      <w:rPr>
        <w:rFonts w:ascii="Symbol" w:hAnsi="Symbol" w:hint="default"/>
      </w:rPr>
    </w:lvl>
    <w:lvl w:ilvl="7" w:tplc="C2944AB8">
      <w:start w:val="1"/>
      <w:numFmt w:val="bullet"/>
      <w:lvlText w:val="o"/>
      <w:lvlJc w:val="left"/>
      <w:pPr>
        <w:ind w:left="5760" w:hanging="360"/>
      </w:pPr>
      <w:rPr>
        <w:rFonts w:ascii="Courier New" w:hAnsi="Courier New" w:cs="Times New Roman" w:hint="default"/>
      </w:rPr>
    </w:lvl>
    <w:lvl w:ilvl="8" w:tplc="FDCE4AB8">
      <w:start w:val="1"/>
      <w:numFmt w:val="bullet"/>
      <w:lvlText w:val=""/>
      <w:lvlJc w:val="left"/>
      <w:pPr>
        <w:ind w:left="6480" w:hanging="360"/>
      </w:pPr>
      <w:rPr>
        <w:rFonts w:ascii="Wingdings" w:hAnsi="Wingdings" w:hint="default"/>
      </w:rPr>
    </w:lvl>
  </w:abstractNum>
  <w:abstractNum w:abstractNumId="4" w15:restartNumberingAfterBreak="0">
    <w:nsid w:val="799298FE"/>
    <w:multiLevelType w:val="hybridMultilevel"/>
    <w:tmpl w:val="F03A8A74"/>
    <w:lvl w:ilvl="0" w:tplc="0E288904">
      <w:start w:val="1"/>
      <w:numFmt w:val="bullet"/>
      <w:lvlText w:val=""/>
      <w:lvlJc w:val="left"/>
      <w:pPr>
        <w:ind w:left="720" w:hanging="360"/>
      </w:pPr>
      <w:rPr>
        <w:rFonts w:ascii="Symbol" w:hAnsi="Symbol" w:hint="default"/>
      </w:rPr>
    </w:lvl>
    <w:lvl w:ilvl="1" w:tplc="F7CC177A">
      <w:start w:val="1"/>
      <w:numFmt w:val="bullet"/>
      <w:lvlText w:val="o"/>
      <w:lvlJc w:val="left"/>
      <w:pPr>
        <w:ind w:left="1440" w:hanging="360"/>
      </w:pPr>
      <w:rPr>
        <w:rFonts w:ascii="Courier New" w:hAnsi="Courier New" w:cs="Times New Roman" w:hint="default"/>
      </w:rPr>
    </w:lvl>
    <w:lvl w:ilvl="2" w:tplc="0FD013F8">
      <w:start w:val="1"/>
      <w:numFmt w:val="bullet"/>
      <w:lvlText w:val=""/>
      <w:lvlJc w:val="left"/>
      <w:pPr>
        <w:ind w:left="2160" w:hanging="360"/>
      </w:pPr>
      <w:rPr>
        <w:rFonts w:ascii="Wingdings" w:hAnsi="Wingdings" w:hint="default"/>
      </w:rPr>
    </w:lvl>
    <w:lvl w:ilvl="3" w:tplc="5EEE2A26">
      <w:start w:val="1"/>
      <w:numFmt w:val="bullet"/>
      <w:lvlText w:val=""/>
      <w:lvlJc w:val="left"/>
      <w:pPr>
        <w:ind w:left="2880" w:hanging="360"/>
      </w:pPr>
      <w:rPr>
        <w:rFonts w:ascii="Symbol" w:hAnsi="Symbol" w:hint="default"/>
      </w:rPr>
    </w:lvl>
    <w:lvl w:ilvl="4" w:tplc="4F62D12A">
      <w:start w:val="1"/>
      <w:numFmt w:val="bullet"/>
      <w:lvlText w:val="o"/>
      <w:lvlJc w:val="left"/>
      <w:pPr>
        <w:ind w:left="3600" w:hanging="360"/>
      </w:pPr>
      <w:rPr>
        <w:rFonts w:ascii="Courier New" w:hAnsi="Courier New" w:cs="Times New Roman" w:hint="default"/>
      </w:rPr>
    </w:lvl>
    <w:lvl w:ilvl="5" w:tplc="F414497E">
      <w:start w:val="1"/>
      <w:numFmt w:val="bullet"/>
      <w:lvlText w:val=""/>
      <w:lvlJc w:val="left"/>
      <w:pPr>
        <w:ind w:left="4320" w:hanging="360"/>
      </w:pPr>
      <w:rPr>
        <w:rFonts w:ascii="Wingdings" w:hAnsi="Wingdings" w:hint="default"/>
      </w:rPr>
    </w:lvl>
    <w:lvl w:ilvl="6" w:tplc="D2EE8D4C">
      <w:start w:val="1"/>
      <w:numFmt w:val="bullet"/>
      <w:lvlText w:val=""/>
      <w:lvlJc w:val="left"/>
      <w:pPr>
        <w:ind w:left="5040" w:hanging="360"/>
      </w:pPr>
      <w:rPr>
        <w:rFonts w:ascii="Symbol" w:hAnsi="Symbol" w:hint="default"/>
      </w:rPr>
    </w:lvl>
    <w:lvl w:ilvl="7" w:tplc="0ABAD270">
      <w:start w:val="1"/>
      <w:numFmt w:val="bullet"/>
      <w:lvlText w:val="o"/>
      <w:lvlJc w:val="left"/>
      <w:pPr>
        <w:ind w:left="5760" w:hanging="360"/>
      </w:pPr>
      <w:rPr>
        <w:rFonts w:ascii="Courier New" w:hAnsi="Courier New" w:cs="Times New Roman" w:hint="default"/>
      </w:rPr>
    </w:lvl>
    <w:lvl w:ilvl="8" w:tplc="8BDCE42E">
      <w:start w:val="1"/>
      <w:numFmt w:val="bullet"/>
      <w:lvlText w:val=""/>
      <w:lvlJc w:val="left"/>
      <w:pPr>
        <w:ind w:left="6480" w:hanging="360"/>
      </w:pPr>
      <w:rPr>
        <w:rFonts w:ascii="Wingdings" w:hAnsi="Wingdings" w:hint="default"/>
      </w:rPr>
    </w:lvl>
  </w:abstractNum>
  <w:num w:numId="1" w16cid:durableId="587890156">
    <w:abstractNumId w:val="3"/>
  </w:num>
  <w:num w:numId="2" w16cid:durableId="1677540885">
    <w:abstractNumId w:val="4"/>
  </w:num>
  <w:num w:numId="3" w16cid:durableId="1909725353">
    <w:abstractNumId w:val="0"/>
  </w:num>
  <w:num w:numId="4" w16cid:durableId="267547137">
    <w:abstractNumId w:val="1"/>
  </w:num>
  <w:num w:numId="5" w16cid:durableId="11263097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A6D"/>
    <w:rsid w:val="0001646D"/>
    <w:rsid w:val="009753A8"/>
    <w:rsid w:val="009A2D2F"/>
    <w:rsid w:val="00C77A6D"/>
    <w:rsid w:val="00DE3DB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A63CB"/>
  <w15:chartTrackingRefBased/>
  <w15:docId w15:val="{CBF1E55B-026B-41A7-AAE8-8226C9EB9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7A6D"/>
    <w:pPr>
      <w:spacing w:after="0" w:line="480" w:lineRule="auto"/>
      <w:ind w:firstLine="720"/>
      <w:jc w:val="both"/>
    </w:pPr>
    <w:rPr>
      <w:rFonts w:ascii="Times New Roman" w:eastAsia="Calibri" w:hAnsi="Times New Roman" w:cs="Times New Roman"/>
      <w:kern w:val="0"/>
      <w:szCs w:val="22"/>
      <w14:ligatures w14:val="none"/>
    </w:rPr>
  </w:style>
  <w:style w:type="paragraph" w:styleId="Ttulo1">
    <w:name w:val="heading 1"/>
    <w:basedOn w:val="Normal"/>
    <w:next w:val="Normal"/>
    <w:link w:val="Ttulo1Car"/>
    <w:uiPriority w:val="9"/>
    <w:qFormat/>
    <w:rsid w:val="00C77A6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C77A6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C77A6D"/>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C77A6D"/>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C77A6D"/>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C77A6D"/>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77A6D"/>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77A6D"/>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77A6D"/>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77A6D"/>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C77A6D"/>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C77A6D"/>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C77A6D"/>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C77A6D"/>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C77A6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77A6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77A6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77A6D"/>
    <w:rPr>
      <w:rFonts w:eastAsiaTheme="majorEastAsia" w:cstheme="majorBidi"/>
      <w:color w:val="272727" w:themeColor="text1" w:themeTint="D8"/>
    </w:rPr>
  </w:style>
  <w:style w:type="paragraph" w:styleId="Ttulo">
    <w:name w:val="Title"/>
    <w:basedOn w:val="Normal"/>
    <w:next w:val="Normal"/>
    <w:link w:val="TtuloCar"/>
    <w:uiPriority w:val="10"/>
    <w:qFormat/>
    <w:rsid w:val="00C77A6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77A6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77A6D"/>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77A6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77A6D"/>
    <w:pPr>
      <w:spacing w:before="160"/>
      <w:jc w:val="center"/>
    </w:pPr>
    <w:rPr>
      <w:i/>
      <w:iCs/>
      <w:color w:val="404040" w:themeColor="text1" w:themeTint="BF"/>
    </w:rPr>
  </w:style>
  <w:style w:type="character" w:customStyle="1" w:styleId="CitaCar">
    <w:name w:val="Cita Car"/>
    <w:basedOn w:val="Fuentedeprrafopredeter"/>
    <w:link w:val="Cita"/>
    <w:uiPriority w:val="29"/>
    <w:rsid w:val="00C77A6D"/>
    <w:rPr>
      <w:i/>
      <w:iCs/>
      <w:color w:val="404040" w:themeColor="text1" w:themeTint="BF"/>
    </w:rPr>
  </w:style>
  <w:style w:type="paragraph" w:styleId="Prrafodelista">
    <w:name w:val="List Paragraph"/>
    <w:basedOn w:val="Normal"/>
    <w:uiPriority w:val="34"/>
    <w:qFormat/>
    <w:rsid w:val="00C77A6D"/>
    <w:pPr>
      <w:ind w:left="720"/>
      <w:contextualSpacing/>
    </w:pPr>
  </w:style>
  <w:style w:type="character" w:styleId="nfasisintenso">
    <w:name w:val="Intense Emphasis"/>
    <w:basedOn w:val="Fuentedeprrafopredeter"/>
    <w:uiPriority w:val="21"/>
    <w:qFormat/>
    <w:rsid w:val="00C77A6D"/>
    <w:rPr>
      <w:i/>
      <w:iCs/>
      <w:color w:val="0F4761" w:themeColor="accent1" w:themeShade="BF"/>
    </w:rPr>
  </w:style>
  <w:style w:type="paragraph" w:styleId="Citadestacada">
    <w:name w:val="Intense Quote"/>
    <w:basedOn w:val="Normal"/>
    <w:next w:val="Normal"/>
    <w:link w:val="CitadestacadaCar"/>
    <w:uiPriority w:val="30"/>
    <w:qFormat/>
    <w:rsid w:val="00C77A6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C77A6D"/>
    <w:rPr>
      <w:i/>
      <w:iCs/>
      <w:color w:val="0F4761" w:themeColor="accent1" w:themeShade="BF"/>
    </w:rPr>
  </w:style>
  <w:style w:type="character" w:styleId="Referenciaintensa">
    <w:name w:val="Intense Reference"/>
    <w:basedOn w:val="Fuentedeprrafopredeter"/>
    <w:uiPriority w:val="32"/>
    <w:qFormat/>
    <w:rsid w:val="00C77A6D"/>
    <w:rPr>
      <w:b/>
      <w:bCs/>
      <w:smallCaps/>
      <w:color w:val="0F4761" w:themeColor="accent1" w:themeShade="BF"/>
      <w:spacing w:val="5"/>
    </w:rPr>
  </w:style>
  <w:style w:type="table" w:styleId="Tablaconcuadrcula">
    <w:name w:val="Table Grid"/>
    <w:basedOn w:val="Tablanormal"/>
    <w:uiPriority w:val="39"/>
    <w:rsid w:val="00C77A6D"/>
    <w:pPr>
      <w:spacing w:after="0" w:line="240" w:lineRule="auto"/>
    </w:pPr>
    <w:rPr>
      <w:rFonts w:ascii="Times New Roman" w:eastAsia="Calibri" w:hAnsi="Times New Roman"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681</Words>
  <Characters>3748</Characters>
  <Application>Microsoft Office Word</Application>
  <DocSecurity>0</DocSecurity>
  <Lines>31</Lines>
  <Paragraphs>8</Paragraphs>
  <ScaleCrop>false</ScaleCrop>
  <Company/>
  <LinksUpToDate>false</LinksUpToDate>
  <CharactersWithSpaces>4421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DARSY RIVERA</dc:creator>
  <cp:keywords/>
  <dc:description/>
  <cp:lastModifiedBy>DARSY RIVERA</cp:lastModifiedBy>
  <cp:revision>1</cp:revision>
  <dcterms:created xsi:type="dcterms:W3CDTF">2024-09-14T07:49:00Z</dcterms:created>
  <dcterms:modified xsi:type="dcterms:W3CDTF">2024-09-14T07:56:00Z</dcterms:modified>
</cp:coreProperties>
</file>